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B6" w:rsidRDefault="00BB6AB6" w:rsidP="00BB6AB6">
      <w:pPr>
        <w:autoSpaceDE w:val="0"/>
        <w:autoSpaceDN w:val="0"/>
        <w:adjustRightInd w:val="0"/>
        <w:rPr>
          <w:rFonts w:ascii="Calibri-Bold" w:eastAsiaTheme="minorHAnsi" w:hAnsi="Calibri-Bold" w:cs="Calibri-Bold"/>
          <w:b/>
          <w:bCs/>
          <w:sz w:val="19"/>
          <w:szCs w:val="19"/>
          <w:lang w:eastAsia="en-US"/>
        </w:rPr>
      </w:pPr>
      <w:r>
        <w:rPr>
          <w:rFonts w:ascii="Calibri-Bold" w:eastAsiaTheme="minorHAnsi" w:hAnsi="Calibri-Bold" w:cs="Calibri-Bold"/>
          <w:b/>
          <w:bCs/>
          <w:sz w:val="19"/>
          <w:szCs w:val="19"/>
          <w:lang w:eastAsia="en-US"/>
        </w:rPr>
        <w:t>Α.3 Τύπος Διπλώματος Μεταπτυχιακών Σπουδών (ΔΜΣ) των ΠΜΣ του ΔΠΘ</w:t>
      </w:r>
    </w:p>
    <w:p w:rsidR="00BB6AB6" w:rsidRDefault="00BB6AB6" w:rsidP="00435464">
      <w:pPr>
        <w:autoSpaceDE w:val="0"/>
        <w:autoSpaceDN w:val="0"/>
        <w:adjustRightInd w:val="0"/>
        <w:jc w:val="center"/>
        <w:rPr>
          <w:rFonts w:ascii="Calibri-Bold" w:eastAsiaTheme="minorHAnsi" w:hAnsi="Calibri-Bold" w:cs="Calibri-Bold"/>
          <w:b/>
          <w:bCs/>
          <w:sz w:val="19"/>
          <w:szCs w:val="19"/>
          <w:lang w:eastAsia="en-US"/>
        </w:rPr>
      </w:pPr>
      <w:r>
        <w:rPr>
          <w:rFonts w:ascii="Calibri-Bold" w:eastAsiaTheme="minorHAnsi" w:hAnsi="Calibri-Bold" w:cs="Calibri-Bold"/>
          <w:b/>
          <w:bCs/>
          <w:sz w:val="19"/>
          <w:szCs w:val="19"/>
          <w:lang w:eastAsia="en-US"/>
        </w:rPr>
        <w:t>Ε Λ Λ Η Ν Ι Κ Η Δ Η Μ Ο Κ Ρ Α Τ Ι Α</w:t>
      </w:r>
    </w:p>
    <w:p w:rsidR="00BB6AB6" w:rsidRDefault="00BB6AB6" w:rsidP="00BB6AB6">
      <w:pPr>
        <w:autoSpaceDE w:val="0"/>
        <w:autoSpaceDN w:val="0"/>
        <w:adjustRightInd w:val="0"/>
        <w:rPr>
          <w:rFonts w:ascii="Calibri-Bold" w:eastAsiaTheme="minorHAnsi" w:hAnsi="Calibri-Bold" w:cs="Calibri-Bold"/>
          <w:b/>
          <w:bCs/>
          <w:sz w:val="19"/>
          <w:szCs w:val="19"/>
          <w:lang w:eastAsia="en-US"/>
        </w:rPr>
      </w:pPr>
    </w:p>
    <w:p w:rsidR="00BB6AB6" w:rsidRDefault="00BB6AB6" w:rsidP="00435464">
      <w:pPr>
        <w:autoSpaceDE w:val="0"/>
        <w:autoSpaceDN w:val="0"/>
        <w:adjustRightInd w:val="0"/>
        <w:jc w:val="center"/>
        <w:rPr>
          <w:rFonts w:ascii="Calibri-Bold" w:eastAsiaTheme="minorHAnsi" w:hAnsi="Calibri-Bold" w:cs="Calibri-Bold"/>
          <w:b/>
          <w:bCs/>
          <w:sz w:val="19"/>
          <w:szCs w:val="19"/>
          <w:lang w:eastAsia="en-US"/>
        </w:rPr>
      </w:pPr>
      <w:r w:rsidRPr="002C40C2">
        <w:rPr>
          <w:rFonts w:ascii="Calibri-Bold" w:eastAsiaTheme="minorHAnsi" w:hAnsi="Calibri-Bold" w:cs="Calibri-Bold"/>
          <w:b/>
          <w:bCs/>
          <w:noProof/>
          <w:sz w:val="19"/>
          <w:szCs w:val="19"/>
        </w:rPr>
        <w:drawing>
          <wp:inline distT="0" distB="0" distL="0" distR="0">
            <wp:extent cx="1390650" cy="1124790"/>
            <wp:effectExtent l="0" t="0" r="0" b="0"/>
            <wp:docPr id="16422040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2561" cy="1126335"/>
                    </a:xfrm>
                    <a:prstGeom prst="rect">
                      <a:avLst/>
                    </a:prstGeom>
                    <a:noFill/>
                    <a:ln>
                      <a:noFill/>
                    </a:ln>
                  </pic:spPr>
                </pic:pic>
              </a:graphicData>
            </a:graphic>
          </wp:inline>
        </w:drawing>
      </w:r>
    </w:p>
    <w:p w:rsidR="00BB6AB6" w:rsidRPr="00472152" w:rsidRDefault="00BB6AB6" w:rsidP="00435464">
      <w:pPr>
        <w:autoSpaceDE w:val="0"/>
        <w:autoSpaceDN w:val="0"/>
        <w:adjustRightInd w:val="0"/>
        <w:jc w:val="center"/>
        <w:rPr>
          <w:rFonts w:asciiTheme="minorHAnsi" w:eastAsiaTheme="minorHAnsi" w:hAnsiTheme="minorHAnsi" w:cs="Calibri-Bold"/>
          <w:b/>
          <w:bCs/>
          <w:sz w:val="19"/>
          <w:szCs w:val="19"/>
          <w:lang w:eastAsia="en-US"/>
        </w:rPr>
      </w:pPr>
      <w:r>
        <w:rPr>
          <w:rFonts w:ascii="Calibri-Bold" w:eastAsiaTheme="minorHAnsi" w:hAnsi="Calibri-Bold" w:cs="Calibri-Bold"/>
          <w:b/>
          <w:bCs/>
          <w:sz w:val="19"/>
          <w:szCs w:val="19"/>
          <w:lang w:eastAsia="en-US"/>
        </w:rPr>
        <w:t>ΔΗΜΟΚΡΙΤΕΙΟ ΠΑΝΕΠΙΣΤΗΜΙΟ ΘΡΑΚΗΣ</w:t>
      </w:r>
    </w:p>
    <w:p w:rsidR="00472152" w:rsidRDefault="00472152" w:rsidP="00435464">
      <w:pPr>
        <w:autoSpaceDE w:val="0"/>
        <w:autoSpaceDN w:val="0"/>
        <w:adjustRightInd w:val="0"/>
        <w:jc w:val="center"/>
        <w:rPr>
          <w:rFonts w:asciiTheme="minorHAnsi" w:eastAsiaTheme="minorHAnsi" w:hAnsiTheme="minorHAnsi" w:cs="Calibri-Bold"/>
          <w:b/>
          <w:bCs/>
          <w:sz w:val="19"/>
          <w:szCs w:val="19"/>
          <w:lang w:eastAsia="en-US"/>
        </w:rPr>
      </w:pPr>
      <w:r>
        <w:rPr>
          <w:rFonts w:asciiTheme="minorHAnsi" w:eastAsiaTheme="minorHAnsi" w:hAnsiTheme="minorHAnsi" w:cs="Calibri-Bold"/>
          <w:b/>
          <w:bCs/>
          <w:sz w:val="19"/>
          <w:szCs w:val="19"/>
          <w:lang w:eastAsia="en-US"/>
        </w:rPr>
        <w:t>ΣΧΟΛΗ ΔΙΟΙΚΗΤΙΚΉΣ ΕΠΙΣΤΗΜΗΣ ΚΑΙ ΛΟΓΙΣΤΙΚΗΣ</w:t>
      </w:r>
    </w:p>
    <w:p w:rsidR="00472152" w:rsidRPr="00472152" w:rsidRDefault="00472152" w:rsidP="00435464">
      <w:pPr>
        <w:autoSpaceDE w:val="0"/>
        <w:autoSpaceDN w:val="0"/>
        <w:adjustRightInd w:val="0"/>
        <w:jc w:val="center"/>
        <w:rPr>
          <w:rFonts w:asciiTheme="minorHAnsi" w:eastAsiaTheme="minorHAnsi" w:hAnsiTheme="minorHAnsi" w:cs="Calibri-Bold"/>
          <w:b/>
          <w:bCs/>
          <w:sz w:val="19"/>
          <w:szCs w:val="19"/>
          <w:lang w:eastAsia="en-US"/>
        </w:rPr>
      </w:pPr>
      <w:r>
        <w:rPr>
          <w:rFonts w:asciiTheme="minorHAnsi" w:eastAsiaTheme="minorHAnsi" w:hAnsiTheme="minorHAnsi" w:cs="Calibri-Bold"/>
          <w:b/>
          <w:bCs/>
          <w:sz w:val="19"/>
          <w:szCs w:val="19"/>
          <w:lang w:eastAsia="en-US"/>
        </w:rPr>
        <w:t>ΤΜΗΜΑ ΛΟΓΙΣΤΙΚΗΣ ΚΑΙ ΧΡΗΜΑΤΟΟΙΚΟΝΟΜΙΚΗΣ</w:t>
      </w:r>
    </w:p>
    <w:p w:rsidR="00BB6AB6" w:rsidRDefault="00BB6AB6" w:rsidP="00435464">
      <w:pPr>
        <w:autoSpaceDE w:val="0"/>
        <w:autoSpaceDN w:val="0"/>
        <w:adjustRightInd w:val="0"/>
        <w:jc w:val="center"/>
        <w:rPr>
          <w:rFonts w:ascii="Calibri-Bold" w:eastAsiaTheme="minorHAnsi" w:hAnsi="Calibri-Bold" w:cs="Calibri-Bold"/>
          <w:b/>
          <w:bCs/>
          <w:sz w:val="19"/>
          <w:szCs w:val="19"/>
          <w:lang w:eastAsia="en-US"/>
        </w:rPr>
      </w:pPr>
      <w:r>
        <w:rPr>
          <w:rFonts w:ascii="Calibri-Bold" w:eastAsiaTheme="minorHAnsi" w:hAnsi="Calibri-Bold" w:cs="Calibri-Bold"/>
          <w:b/>
          <w:bCs/>
          <w:sz w:val="19"/>
          <w:szCs w:val="19"/>
          <w:lang w:eastAsia="en-US"/>
        </w:rPr>
        <w:t>ΔΙΠΛΩΜΑ</w:t>
      </w:r>
    </w:p>
    <w:p w:rsidR="00BB6AB6" w:rsidRDefault="00BB6AB6" w:rsidP="00435464">
      <w:pPr>
        <w:autoSpaceDE w:val="0"/>
        <w:autoSpaceDN w:val="0"/>
        <w:adjustRightInd w:val="0"/>
        <w:jc w:val="center"/>
        <w:rPr>
          <w:rFonts w:ascii="Calibri-Bold" w:eastAsiaTheme="minorHAnsi" w:hAnsi="Calibri-Bold" w:cs="Calibri-Bold"/>
          <w:b/>
          <w:bCs/>
          <w:sz w:val="19"/>
          <w:szCs w:val="19"/>
          <w:lang w:eastAsia="en-US"/>
        </w:rPr>
      </w:pPr>
      <w:r>
        <w:rPr>
          <w:rFonts w:ascii="Calibri-Bold" w:eastAsiaTheme="minorHAnsi" w:hAnsi="Calibri-Bold" w:cs="Calibri-Bold"/>
          <w:b/>
          <w:bCs/>
          <w:sz w:val="19"/>
          <w:szCs w:val="19"/>
          <w:lang w:eastAsia="en-US"/>
        </w:rPr>
        <w:t>ΜΕΤΑΠΤΥΧΙΑΚΩΝ ΣΠΟΥΔΩΝ</w:t>
      </w:r>
    </w:p>
    <w:p w:rsidR="00BB6AB6" w:rsidRDefault="00BB6AB6" w:rsidP="00435464">
      <w:pPr>
        <w:autoSpaceDE w:val="0"/>
        <w:autoSpaceDN w:val="0"/>
        <w:adjustRightInd w:val="0"/>
        <w:jc w:val="center"/>
        <w:rPr>
          <w:rFonts w:ascii="Calibri-Italic" w:eastAsiaTheme="minorHAnsi" w:hAnsi="Calibri-Italic" w:cs="Calibri-Italic"/>
          <w:i/>
          <w:iCs/>
          <w:sz w:val="19"/>
          <w:szCs w:val="19"/>
          <w:lang w:eastAsia="en-US"/>
        </w:rPr>
      </w:pPr>
      <w:r>
        <w:rPr>
          <w:rFonts w:ascii="Calibri-Italic" w:eastAsiaTheme="minorHAnsi" w:hAnsi="Calibri-Italic" w:cs="Calibri-Italic"/>
          <w:i/>
          <w:iCs/>
          <w:sz w:val="19"/>
          <w:szCs w:val="19"/>
          <w:lang w:eastAsia="en-US"/>
        </w:rPr>
        <w:t>(κύριο επιστημονικό αντικείμενο)</w:t>
      </w:r>
    </w:p>
    <w:p w:rsidR="00BB6AB6" w:rsidRDefault="00BB6AB6" w:rsidP="00435464">
      <w:pPr>
        <w:autoSpaceDE w:val="0"/>
        <w:autoSpaceDN w:val="0"/>
        <w:adjustRightInd w:val="0"/>
        <w:jc w:val="center"/>
        <w:rPr>
          <w:rFonts w:ascii="Calibri-Italic" w:eastAsiaTheme="minorHAnsi" w:hAnsi="Calibri-Italic" w:cs="Calibri-Italic"/>
          <w:i/>
          <w:iCs/>
          <w:sz w:val="19"/>
          <w:szCs w:val="19"/>
          <w:lang w:eastAsia="en-US"/>
        </w:rPr>
      </w:pPr>
    </w:p>
    <w:p w:rsidR="00BB6AB6" w:rsidRDefault="00BB6AB6" w:rsidP="00435464">
      <w:pPr>
        <w:autoSpaceDE w:val="0"/>
        <w:autoSpaceDN w:val="0"/>
        <w:adjustRightInd w:val="0"/>
        <w:jc w:val="center"/>
        <w:rPr>
          <w:rFonts w:ascii="Calibri" w:eastAsiaTheme="minorHAnsi" w:hAnsi="Calibri" w:cs="Calibri"/>
          <w:sz w:val="19"/>
          <w:szCs w:val="19"/>
          <w:lang w:eastAsia="en-US"/>
        </w:rPr>
      </w:pPr>
      <w:r>
        <w:rPr>
          <w:rFonts w:ascii="Calibri-Italic" w:eastAsiaTheme="minorHAnsi" w:hAnsi="Calibri-Italic" w:cs="Calibri-Italic"/>
          <w:i/>
          <w:iCs/>
          <w:sz w:val="19"/>
          <w:szCs w:val="19"/>
          <w:lang w:eastAsia="en-US"/>
        </w:rPr>
        <w:t xml:space="preserve">Ο/Η (ονοματεπώνυμο) </w:t>
      </w:r>
      <w:r>
        <w:rPr>
          <w:rFonts w:ascii="Calibri" w:eastAsiaTheme="minorHAnsi" w:hAnsi="Calibri" w:cs="Calibri"/>
          <w:sz w:val="19"/>
          <w:szCs w:val="19"/>
          <w:lang w:eastAsia="en-US"/>
        </w:rPr>
        <w:t xml:space="preserve">του </w:t>
      </w:r>
      <w:r>
        <w:rPr>
          <w:rFonts w:ascii="Calibri-Italic" w:eastAsiaTheme="minorHAnsi" w:hAnsi="Calibri-Italic" w:cs="Calibri-Italic"/>
          <w:i/>
          <w:iCs/>
          <w:sz w:val="19"/>
          <w:szCs w:val="19"/>
          <w:lang w:eastAsia="en-US"/>
        </w:rPr>
        <w:t>(πατρώνυμο</w:t>
      </w:r>
      <w:r>
        <w:rPr>
          <w:rFonts w:ascii="Calibri" w:eastAsiaTheme="minorHAnsi" w:hAnsi="Calibri" w:cs="Calibri"/>
          <w:sz w:val="19"/>
          <w:szCs w:val="19"/>
          <w:lang w:eastAsia="en-US"/>
        </w:rPr>
        <w:t xml:space="preserve">) πτυχιούχος του Τμήματος </w:t>
      </w:r>
      <w:r w:rsidR="00472152">
        <w:rPr>
          <w:rFonts w:ascii="Calibri-Italic" w:eastAsiaTheme="minorHAnsi" w:hAnsi="Calibri-Italic" w:cs="Calibri-Italic"/>
          <w:i/>
          <w:iCs/>
          <w:sz w:val="19"/>
          <w:szCs w:val="19"/>
          <w:lang w:eastAsia="en-US"/>
        </w:rPr>
        <w:t>Λογιστικής και Χρηματοοικονομικής</w:t>
      </w:r>
      <w:r>
        <w:rPr>
          <w:rFonts w:ascii="Calibri-Italic" w:eastAsiaTheme="minorHAnsi" w:hAnsi="Calibri-Italic" w:cs="Calibri-Italic"/>
          <w:i/>
          <w:iCs/>
          <w:sz w:val="19"/>
          <w:szCs w:val="19"/>
          <w:lang w:eastAsia="en-US"/>
        </w:rPr>
        <w:t xml:space="preserve"> </w:t>
      </w:r>
      <w:r>
        <w:rPr>
          <w:rFonts w:ascii="Calibri" w:eastAsiaTheme="minorHAnsi" w:hAnsi="Calibri" w:cs="Calibri"/>
          <w:sz w:val="19"/>
          <w:szCs w:val="19"/>
          <w:lang w:eastAsia="en-US"/>
        </w:rPr>
        <w:t>μετά την</w:t>
      </w:r>
    </w:p>
    <w:p w:rsidR="00BB6AB6" w:rsidRDefault="00BB6AB6" w:rsidP="00435464">
      <w:pPr>
        <w:autoSpaceDE w:val="0"/>
        <w:autoSpaceDN w:val="0"/>
        <w:adjustRightInd w:val="0"/>
        <w:jc w:val="center"/>
        <w:rPr>
          <w:rFonts w:ascii="Calibri" w:eastAsiaTheme="minorHAnsi" w:hAnsi="Calibri" w:cs="Calibri"/>
          <w:sz w:val="19"/>
          <w:szCs w:val="19"/>
          <w:lang w:eastAsia="en-US"/>
        </w:rPr>
      </w:pPr>
      <w:r>
        <w:rPr>
          <w:rFonts w:ascii="Calibri" w:eastAsiaTheme="minorHAnsi" w:hAnsi="Calibri" w:cs="Calibri"/>
          <w:sz w:val="19"/>
          <w:szCs w:val="19"/>
          <w:lang w:eastAsia="en-US"/>
        </w:rPr>
        <w:t>επιτυχή παρακολούθηση και εξέταση των μαθημάτων του Προγράμματος Μεταπτυχιακών</w:t>
      </w:r>
    </w:p>
    <w:p w:rsidR="00BB6AB6" w:rsidRDefault="00BB6AB6" w:rsidP="00435464">
      <w:pPr>
        <w:autoSpaceDE w:val="0"/>
        <w:autoSpaceDN w:val="0"/>
        <w:adjustRightInd w:val="0"/>
        <w:jc w:val="center"/>
        <w:rPr>
          <w:rFonts w:ascii="Calibri" w:eastAsiaTheme="minorHAnsi" w:hAnsi="Calibri" w:cs="Calibri"/>
          <w:sz w:val="19"/>
          <w:szCs w:val="19"/>
          <w:lang w:eastAsia="en-US"/>
        </w:rPr>
      </w:pPr>
      <w:r>
        <w:rPr>
          <w:rFonts w:ascii="Calibri" w:eastAsiaTheme="minorHAnsi" w:hAnsi="Calibri" w:cs="Calibri"/>
          <w:sz w:val="19"/>
          <w:szCs w:val="19"/>
          <w:lang w:eastAsia="en-US"/>
        </w:rPr>
        <w:t xml:space="preserve">Σπουδών με τίτλο </w:t>
      </w:r>
      <w:r w:rsidR="00472152">
        <w:rPr>
          <w:rFonts w:ascii="Calibri-Italic" w:eastAsiaTheme="minorHAnsi" w:hAnsi="Calibri-Italic" w:cs="Calibri-Italic"/>
          <w:i/>
          <w:iCs/>
          <w:sz w:val="19"/>
          <w:szCs w:val="19"/>
          <w:lang w:eastAsia="en-US"/>
        </w:rPr>
        <w:t xml:space="preserve">Διεθνής Οικονομική και Χρηματοοικονομική </w:t>
      </w:r>
      <w:r>
        <w:rPr>
          <w:rFonts w:ascii="Calibri-Italic" w:eastAsiaTheme="minorHAnsi" w:hAnsi="Calibri-Italic" w:cs="Calibri-Italic"/>
          <w:i/>
          <w:iCs/>
          <w:sz w:val="19"/>
          <w:szCs w:val="19"/>
          <w:lang w:eastAsia="en-US"/>
        </w:rPr>
        <w:t xml:space="preserve"> </w:t>
      </w:r>
      <w:r>
        <w:rPr>
          <w:rFonts w:ascii="Calibri" w:eastAsiaTheme="minorHAnsi" w:hAnsi="Calibri" w:cs="Calibri"/>
          <w:sz w:val="19"/>
          <w:szCs w:val="19"/>
          <w:lang w:eastAsia="en-US"/>
        </w:rPr>
        <w:t xml:space="preserve">του Τμήματος </w:t>
      </w:r>
      <w:r w:rsidR="00472152">
        <w:rPr>
          <w:rFonts w:ascii="Calibri-Italic" w:eastAsiaTheme="minorHAnsi" w:hAnsi="Calibri-Italic" w:cs="Calibri-Italic"/>
          <w:i/>
          <w:iCs/>
          <w:sz w:val="19"/>
          <w:szCs w:val="19"/>
          <w:lang w:eastAsia="en-US"/>
        </w:rPr>
        <w:t xml:space="preserve">Λογιστικής και Χρηματοοικονομικής </w:t>
      </w:r>
      <w:r w:rsidR="00472152">
        <w:rPr>
          <w:rFonts w:ascii="Calibri" w:eastAsiaTheme="minorHAnsi" w:hAnsi="Calibri" w:cs="Calibri"/>
          <w:sz w:val="19"/>
          <w:szCs w:val="19"/>
          <w:lang w:eastAsia="en-US"/>
        </w:rPr>
        <w:t>της Σχολής Διοικητικής Επιστήμης και Λογιστικής</w:t>
      </w:r>
    </w:p>
    <w:p w:rsidR="00BB6AB6" w:rsidRDefault="00BB6AB6" w:rsidP="00435464">
      <w:pPr>
        <w:autoSpaceDE w:val="0"/>
        <w:autoSpaceDN w:val="0"/>
        <w:adjustRightInd w:val="0"/>
        <w:jc w:val="center"/>
        <w:rPr>
          <w:rFonts w:ascii="Calibri-Bold" w:eastAsiaTheme="minorHAnsi" w:hAnsi="Calibri-Bold" w:cs="Calibri-Bold"/>
          <w:b/>
          <w:bCs/>
          <w:sz w:val="19"/>
          <w:szCs w:val="19"/>
          <w:lang w:eastAsia="en-US"/>
        </w:rPr>
      </w:pPr>
      <w:r>
        <w:rPr>
          <w:rFonts w:ascii="Calibri" w:eastAsiaTheme="minorHAnsi" w:hAnsi="Calibri" w:cs="Calibri"/>
          <w:sz w:val="19"/>
          <w:szCs w:val="19"/>
          <w:lang w:eastAsia="en-US"/>
        </w:rPr>
        <w:t xml:space="preserve">του Δημοκριτείου Πανεπιστημίου Θράκης, κρίθηκε άξιος/α του </w:t>
      </w:r>
      <w:r>
        <w:rPr>
          <w:rFonts w:ascii="Calibri-Bold" w:eastAsiaTheme="minorHAnsi" w:hAnsi="Calibri-Bold" w:cs="Calibri-Bold"/>
          <w:b/>
          <w:bCs/>
          <w:sz w:val="19"/>
          <w:szCs w:val="19"/>
          <w:lang w:eastAsia="en-US"/>
        </w:rPr>
        <w:t>Διπλώματος Μεταπτυχιακών</w:t>
      </w:r>
    </w:p>
    <w:p w:rsidR="00BB6AB6" w:rsidRDefault="00BB6AB6" w:rsidP="00435464">
      <w:pPr>
        <w:autoSpaceDE w:val="0"/>
        <w:autoSpaceDN w:val="0"/>
        <w:adjustRightInd w:val="0"/>
        <w:jc w:val="center"/>
        <w:rPr>
          <w:rFonts w:ascii="Calibri" w:eastAsiaTheme="minorHAnsi" w:hAnsi="Calibri" w:cs="Calibri"/>
          <w:sz w:val="19"/>
          <w:szCs w:val="19"/>
          <w:lang w:eastAsia="en-US"/>
        </w:rPr>
      </w:pPr>
      <w:r>
        <w:rPr>
          <w:rFonts w:ascii="Calibri-Bold" w:eastAsiaTheme="minorHAnsi" w:hAnsi="Calibri-Bold" w:cs="Calibri-Bold"/>
          <w:b/>
          <w:bCs/>
          <w:sz w:val="19"/>
          <w:szCs w:val="19"/>
          <w:lang w:eastAsia="en-US"/>
        </w:rPr>
        <w:t>Σπουδών</w:t>
      </w:r>
      <w:r>
        <w:rPr>
          <w:rFonts w:ascii="Calibri" w:eastAsiaTheme="minorHAnsi" w:hAnsi="Calibri" w:cs="Calibri"/>
          <w:sz w:val="19"/>
          <w:szCs w:val="19"/>
          <w:lang w:eastAsia="en-US"/>
        </w:rPr>
        <w:t xml:space="preserve">, στην ειδίκευση </w:t>
      </w:r>
      <w:r w:rsidR="00472152" w:rsidRPr="00472152">
        <w:rPr>
          <w:rFonts w:ascii="Calibri-Italic" w:eastAsiaTheme="minorHAnsi" w:hAnsi="Calibri-Italic" w:cs="Calibri-Italic"/>
          <w:i/>
          <w:iCs/>
          <w:sz w:val="19"/>
          <w:szCs w:val="19"/>
          <w:lang w:eastAsia="en-US"/>
        </w:rPr>
        <w:t xml:space="preserve">Διεθνής Οικονομική και Χρηματοοικονομική  </w:t>
      </w:r>
      <w:r>
        <w:rPr>
          <w:rFonts w:ascii="Calibri" w:eastAsiaTheme="minorHAnsi" w:hAnsi="Calibri" w:cs="Calibri"/>
          <w:sz w:val="19"/>
          <w:szCs w:val="19"/>
          <w:lang w:eastAsia="en-US"/>
        </w:rPr>
        <w:t>με το βαθμό:</w:t>
      </w:r>
    </w:p>
    <w:p w:rsidR="00BB6AB6" w:rsidRDefault="00BB6AB6" w:rsidP="00435464">
      <w:pPr>
        <w:autoSpaceDE w:val="0"/>
        <w:autoSpaceDN w:val="0"/>
        <w:adjustRightInd w:val="0"/>
        <w:jc w:val="center"/>
        <w:rPr>
          <w:rFonts w:ascii="Calibri" w:eastAsiaTheme="minorHAnsi" w:hAnsi="Calibri" w:cs="Calibri"/>
          <w:sz w:val="19"/>
          <w:szCs w:val="19"/>
          <w:lang w:eastAsia="en-US"/>
        </w:rPr>
      </w:pPr>
      <w:r>
        <w:rPr>
          <w:rFonts w:ascii="Calibri-Italic" w:eastAsiaTheme="minorHAnsi" w:hAnsi="Calibri-Italic" w:cs="Calibri-Italic"/>
          <w:i/>
          <w:iCs/>
          <w:sz w:val="19"/>
          <w:szCs w:val="19"/>
          <w:lang w:eastAsia="en-US"/>
        </w:rPr>
        <w:t>Xαρακτηρισμός (π.χ. Άριστα)</w:t>
      </w:r>
      <w:r>
        <w:rPr>
          <w:rFonts w:ascii="Calibri" w:eastAsiaTheme="minorHAnsi" w:hAnsi="Calibri" w:cs="Calibri"/>
          <w:sz w:val="19"/>
          <w:szCs w:val="19"/>
          <w:lang w:eastAsia="en-US"/>
        </w:rPr>
        <w:t>»</w:t>
      </w:r>
    </w:p>
    <w:p w:rsidR="00BB6AB6" w:rsidRDefault="00BB6AB6" w:rsidP="00435464">
      <w:pPr>
        <w:autoSpaceDE w:val="0"/>
        <w:autoSpaceDN w:val="0"/>
        <w:adjustRightInd w:val="0"/>
        <w:jc w:val="center"/>
        <w:rPr>
          <w:rFonts w:ascii="Calibri-Italic" w:eastAsiaTheme="minorHAnsi" w:hAnsi="Calibri-Italic" w:cs="Calibri-Italic"/>
          <w:i/>
          <w:iCs/>
          <w:sz w:val="19"/>
          <w:szCs w:val="19"/>
          <w:lang w:eastAsia="en-US"/>
        </w:rPr>
      </w:pPr>
    </w:p>
    <w:p w:rsidR="00BB6AB6" w:rsidRDefault="00BB6AB6" w:rsidP="00435464">
      <w:pPr>
        <w:autoSpaceDE w:val="0"/>
        <w:autoSpaceDN w:val="0"/>
        <w:adjustRightInd w:val="0"/>
        <w:jc w:val="center"/>
        <w:rPr>
          <w:rFonts w:ascii="Calibri-Italic" w:eastAsiaTheme="minorHAnsi" w:hAnsi="Calibri-Italic" w:cs="Calibri-Italic"/>
          <w:i/>
          <w:iCs/>
          <w:sz w:val="19"/>
          <w:szCs w:val="19"/>
          <w:lang w:eastAsia="en-US"/>
        </w:rPr>
      </w:pPr>
      <w:r>
        <w:rPr>
          <w:rFonts w:ascii="Calibri-Italic" w:eastAsiaTheme="minorHAnsi" w:hAnsi="Calibri-Italic" w:cs="Calibri-Italic"/>
          <w:i/>
          <w:iCs/>
          <w:sz w:val="19"/>
          <w:szCs w:val="19"/>
          <w:lang w:eastAsia="en-US"/>
        </w:rPr>
        <w:t>Βαθμός ολογράφως και αριθμητικά π.χ.Οκτώ και εβδομήντα εκατοστά (8,70)</w:t>
      </w:r>
    </w:p>
    <w:p w:rsidR="00BB6AB6" w:rsidRDefault="00BB6AB6" w:rsidP="00435464">
      <w:pPr>
        <w:autoSpaceDE w:val="0"/>
        <w:autoSpaceDN w:val="0"/>
        <w:adjustRightInd w:val="0"/>
        <w:jc w:val="center"/>
        <w:rPr>
          <w:rFonts w:ascii="Calibri-Italic" w:eastAsiaTheme="minorHAnsi" w:hAnsi="Calibri-Italic" w:cs="Calibri-Italic"/>
          <w:i/>
          <w:iCs/>
          <w:sz w:val="19"/>
          <w:szCs w:val="19"/>
          <w:lang w:eastAsia="en-US"/>
        </w:rPr>
      </w:pPr>
    </w:p>
    <w:p w:rsidR="00BB6AB6" w:rsidRDefault="00BB6AB6" w:rsidP="00435464">
      <w:pPr>
        <w:autoSpaceDE w:val="0"/>
        <w:autoSpaceDN w:val="0"/>
        <w:adjustRightInd w:val="0"/>
        <w:jc w:val="center"/>
        <w:rPr>
          <w:rFonts w:ascii="Calibri-Italic" w:eastAsiaTheme="minorHAnsi" w:hAnsi="Calibri-Italic" w:cs="Calibri-Italic"/>
          <w:i/>
          <w:iCs/>
          <w:sz w:val="19"/>
          <w:szCs w:val="19"/>
          <w:lang w:eastAsia="en-US"/>
        </w:rPr>
      </w:pPr>
      <w:r>
        <w:rPr>
          <w:rFonts w:ascii="Calibri-Italic" w:eastAsiaTheme="minorHAnsi" w:hAnsi="Calibri-Italic" w:cs="Calibri-Italic"/>
          <w:i/>
          <w:iCs/>
          <w:sz w:val="19"/>
          <w:szCs w:val="19"/>
          <w:lang w:eastAsia="en-US"/>
        </w:rPr>
        <w:t>Πόλη (όνομα πόλης) Ημερομηνία (ημέρα- μήνας- έτος)</w:t>
      </w:r>
    </w:p>
    <w:p w:rsidR="00472152" w:rsidRDefault="00472152" w:rsidP="00435464">
      <w:pPr>
        <w:autoSpaceDE w:val="0"/>
        <w:autoSpaceDN w:val="0"/>
        <w:adjustRightInd w:val="0"/>
        <w:jc w:val="center"/>
        <w:rPr>
          <w:rFonts w:ascii="Calibri-Italic" w:eastAsiaTheme="minorHAnsi" w:hAnsi="Calibri-Italic" w:cs="Calibri-Italic"/>
          <w:i/>
          <w:iCs/>
          <w:sz w:val="19"/>
          <w:szCs w:val="19"/>
          <w:lang w:eastAsia="en-US"/>
        </w:rPr>
      </w:pPr>
    </w:p>
    <w:p w:rsidR="00BB6AB6" w:rsidRDefault="00BB6AB6" w:rsidP="00435464">
      <w:pPr>
        <w:autoSpaceDE w:val="0"/>
        <w:autoSpaceDN w:val="0"/>
        <w:adjustRightInd w:val="0"/>
        <w:jc w:val="center"/>
        <w:rPr>
          <w:rFonts w:ascii="Calibri-Bold" w:eastAsiaTheme="minorHAnsi" w:hAnsi="Calibri-Bold" w:cs="Calibri-Bold"/>
          <w:b/>
          <w:bCs/>
          <w:sz w:val="19"/>
          <w:szCs w:val="19"/>
          <w:lang w:eastAsia="en-US"/>
        </w:rPr>
      </w:pPr>
      <w:r>
        <w:rPr>
          <w:rFonts w:ascii="Calibri-Bold" w:eastAsiaTheme="minorHAnsi" w:hAnsi="Calibri-Bold" w:cs="Calibri-Bold"/>
          <w:b/>
          <w:bCs/>
          <w:sz w:val="19"/>
          <w:szCs w:val="19"/>
          <w:lang w:eastAsia="en-US"/>
        </w:rPr>
        <w:t xml:space="preserve">Ο/Η ΠΡΥΤΑΝΗΣ </w:t>
      </w:r>
      <w:r>
        <w:rPr>
          <w:rFonts w:ascii="Calibri-Bold" w:eastAsiaTheme="minorHAnsi" w:hAnsi="Calibri-Bold" w:cs="Calibri-Bold"/>
          <w:b/>
          <w:bCs/>
          <w:sz w:val="19"/>
          <w:szCs w:val="19"/>
          <w:lang w:eastAsia="en-US"/>
        </w:rPr>
        <w:tab/>
      </w:r>
      <w:r>
        <w:rPr>
          <w:rFonts w:ascii="Calibri-Bold" w:eastAsiaTheme="minorHAnsi" w:hAnsi="Calibri-Bold" w:cs="Calibri-Bold"/>
          <w:b/>
          <w:bCs/>
          <w:sz w:val="19"/>
          <w:szCs w:val="19"/>
          <w:lang w:eastAsia="en-US"/>
        </w:rPr>
        <w:tab/>
      </w:r>
      <w:r>
        <w:rPr>
          <w:rFonts w:ascii="Calibri-Bold" w:eastAsiaTheme="minorHAnsi" w:hAnsi="Calibri-Bold" w:cs="Calibri-Bold"/>
          <w:b/>
          <w:bCs/>
          <w:sz w:val="19"/>
          <w:szCs w:val="19"/>
          <w:lang w:eastAsia="en-US"/>
        </w:rPr>
        <w:tab/>
      </w:r>
      <w:r>
        <w:rPr>
          <w:rFonts w:ascii="Calibri-Bold" w:eastAsiaTheme="minorHAnsi" w:hAnsi="Calibri-Bold" w:cs="Calibri-Bold"/>
          <w:b/>
          <w:bCs/>
          <w:sz w:val="19"/>
          <w:szCs w:val="19"/>
          <w:lang w:eastAsia="en-US"/>
        </w:rPr>
        <w:tab/>
        <w:t>Ο/Η ΠΡΟΕΔΡΟΣ TOY ΤΜΗΜΑΤΟΣ</w:t>
      </w:r>
    </w:p>
    <w:p w:rsidR="00BB6AB6" w:rsidRDefault="00BB6AB6" w:rsidP="00435464">
      <w:pPr>
        <w:autoSpaceDE w:val="0"/>
        <w:autoSpaceDN w:val="0"/>
        <w:adjustRightInd w:val="0"/>
        <w:jc w:val="center"/>
        <w:rPr>
          <w:rFonts w:ascii="Calibri-Bold" w:eastAsiaTheme="minorHAnsi" w:hAnsi="Calibri-Bold" w:cs="Calibri-Bold"/>
          <w:b/>
          <w:bCs/>
          <w:sz w:val="19"/>
          <w:szCs w:val="19"/>
          <w:lang w:eastAsia="en-US"/>
        </w:rPr>
      </w:pPr>
    </w:p>
    <w:p w:rsidR="00472152" w:rsidRDefault="00472152" w:rsidP="00435464">
      <w:pPr>
        <w:autoSpaceDE w:val="0"/>
        <w:autoSpaceDN w:val="0"/>
        <w:adjustRightInd w:val="0"/>
        <w:jc w:val="center"/>
        <w:rPr>
          <w:rFonts w:ascii="Calibri-Bold" w:eastAsiaTheme="minorHAnsi" w:hAnsi="Calibri-Bold" w:cs="Calibri-Bold"/>
          <w:b/>
          <w:bCs/>
          <w:sz w:val="19"/>
          <w:szCs w:val="19"/>
          <w:lang w:eastAsia="en-US"/>
        </w:rPr>
      </w:pPr>
      <w:bookmarkStart w:id="0" w:name="_GoBack"/>
      <w:bookmarkEnd w:id="0"/>
    </w:p>
    <w:p w:rsidR="00BB6AB6" w:rsidRDefault="00BB6AB6" w:rsidP="00435464">
      <w:pPr>
        <w:autoSpaceDE w:val="0"/>
        <w:autoSpaceDN w:val="0"/>
        <w:adjustRightInd w:val="0"/>
        <w:jc w:val="center"/>
        <w:rPr>
          <w:rFonts w:ascii="Calibri-Italic" w:eastAsiaTheme="minorHAnsi" w:hAnsi="Calibri-Italic" w:cs="Calibri-Italic"/>
          <w:i/>
          <w:iCs/>
          <w:sz w:val="19"/>
          <w:szCs w:val="19"/>
          <w:lang w:eastAsia="en-US"/>
        </w:rPr>
      </w:pPr>
      <w:r>
        <w:rPr>
          <w:rFonts w:ascii="Calibri-Bold" w:eastAsiaTheme="minorHAnsi" w:hAnsi="Calibri-Bold" w:cs="Calibri-Bold"/>
          <w:b/>
          <w:bCs/>
          <w:sz w:val="19"/>
          <w:szCs w:val="19"/>
          <w:lang w:eastAsia="en-US"/>
        </w:rPr>
        <w:t xml:space="preserve">ΤΟΥ ΔΗΜΟΚΡΙΤΕΙΟΥ </w:t>
      </w:r>
      <w:r>
        <w:rPr>
          <w:rFonts w:ascii="Calibri-Bold" w:eastAsiaTheme="minorHAnsi" w:hAnsi="Calibri-Bold" w:cs="Calibri-Bold"/>
          <w:b/>
          <w:bCs/>
          <w:sz w:val="19"/>
          <w:szCs w:val="19"/>
          <w:lang w:eastAsia="en-US"/>
        </w:rPr>
        <w:tab/>
      </w:r>
      <w:r>
        <w:rPr>
          <w:rFonts w:ascii="Calibri-Bold" w:eastAsiaTheme="minorHAnsi" w:hAnsi="Calibri-Bold" w:cs="Calibri-Bold"/>
          <w:b/>
          <w:bCs/>
          <w:sz w:val="19"/>
          <w:szCs w:val="19"/>
          <w:lang w:eastAsia="en-US"/>
        </w:rPr>
        <w:tab/>
      </w:r>
      <w:r>
        <w:rPr>
          <w:rFonts w:ascii="Calibri-Bold" w:eastAsiaTheme="minorHAnsi" w:hAnsi="Calibri-Bold" w:cs="Calibri-Bold"/>
          <w:b/>
          <w:bCs/>
          <w:sz w:val="19"/>
          <w:szCs w:val="19"/>
          <w:lang w:eastAsia="en-US"/>
        </w:rPr>
        <w:tab/>
      </w:r>
      <w:r w:rsidR="00472152">
        <w:rPr>
          <w:rFonts w:asciiTheme="minorHAnsi" w:eastAsiaTheme="minorHAnsi" w:hAnsiTheme="minorHAnsi" w:cs="Calibri-Bold"/>
          <w:b/>
          <w:bCs/>
          <w:sz w:val="19"/>
          <w:szCs w:val="19"/>
          <w:lang w:eastAsia="en-US"/>
        </w:rPr>
        <w:t>ΛΟΓΙΣΤΙΚΗΣ ΚΑΙ ΧΡΗΜΑΤΟΟΙΚΟΝΟΜΙΚΗΣ</w:t>
      </w:r>
    </w:p>
    <w:p w:rsidR="00BB6AB6" w:rsidRDefault="00BB6AB6" w:rsidP="00435464">
      <w:pPr>
        <w:autoSpaceDE w:val="0"/>
        <w:autoSpaceDN w:val="0"/>
        <w:adjustRightInd w:val="0"/>
        <w:jc w:val="center"/>
        <w:rPr>
          <w:rFonts w:ascii="Calibri-Bold" w:eastAsiaTheme="minorHAnsi" w:hAnsi="Calibri-Bold" w:cs="Calibri-Bold"/>
          <w:b/>
          <w:bCs/>
          <w:sz w:val="19"/>
          <w:szCs w:val="19"/>
          <w:lang w:eastAsia="en-US"/>
        </w:rPr>
      </w:pPr>
      <w:r>
        <w:rPr>
          <w:rFonts w:ascii="Calibri-Bold" w:eastAsiaTheme="minorHAnsi" w:hAnsi="Calibri-Bold" w:cs="Calibri-Bold"/>
          <w:b/>
          <w:bCs/>
          <w:sz w:val="19"/>
          <w:szCs w:val="19"/>
          <w:lang w:eastAsia="en-US"/>
        </w:rPr>
        <w:t>ΠΑΝΕΠΙΣΤΗΜΙΟΥ ΘΡΑΚΗΣ</w:t>
      </w:r>
      <w:r>
        <w:rPr>
          <w:rFonts w:ascii="Calibri-Bold" w:eastAsiaTheme="minorHAnsi" w:hAnsi="Calibri-Bold" w:cs="Calibri-Bold"/>
          <w:b/>
          <w:bCs/>
          <w:sz w:val="19"/>
          <w:szCs w:val="19"/>
          <w:lang w:eastAsia="en-US"/>
        </w:rPr>
        <w:tab/>
      </w:r>
      <w:r>
        <w:rPr>
          <w:rFonts w:ascii="Calibri-Bold" w:eastAsiaTheme="minorHAnsi" w:hAnsi="Calibri-Bold" w:cs="Calibri-Bold"/>
          <w:b/>
          <w:bCs/>
          <w:sz w:val="19"/>
          <w:szCs w:val="19"/>
          <w:lang w:eastAsia="en-US"/>
        </w:rPr>
        <w:tab/>
      </w:r>
      <w:r>
        <w:rPr>
          <w:rFonts w:ascii="Calibri-Bold" w:eastAsiaTheme="minorHAnsi" w:hAnsi="Calibri-Bold" w:cs="Calibri-Bold"/>
          <w:b/>
          <w:bCs/>
          <w:sz w:val="19"/>
          <w:szCs w:val="19"/>
          <w:lang w:eastAsia="en-US"/>
        </w:rPr>
        <w:tab/>
        <w:t>ΤΟΥ ΔΗΜΟΚΡΙΤΕΙΟΥ ΠΑΝΕΠΙΣΤΗΜΙΟΥ  ΘΡΑΚΗΣ</w:t>
      </w:r>
    </w:p>
    <w:p w:rsidR="00BB6AB6" w:rsidRDefault="00BB6AB6" w:rsidP="00435464">
      <w:pPr>
        <w:autoSpaceDE w:val="0"/>
        <w:autoSpaceDN w:val="0"/>
        <w:adjustRightInd w:val="0"/>
        <w:ind w:left="720" w:firstLine="720"/>
        <w:jc w:val="center"/>
        <w:rPr>
          <w:rFonts w:ascii="Calibri-Bold" w:eastAsiaTheme="minorHAnsi" w:hAnsi="Calibri-Bold" w:cs="Calibri-Bold"/>
          <w:b/>
          <w:bCs/>
          <w:sz w:val="19"/>
          <w:szCs w:val="19"/>
          <w:lang w:eastAsia="en-US"/>
        </w:rPr>
      </w:pPr>
    </w:p>
    <w:p w:rsidR="00472152" w:rsidRDefault="00472152" w:rsidP="00435464">
      <w:pPr>
        <w:autoSpaceDE w:val="0"/>
        <w:autoSpaceDN w:val="0"/>
        <w:adjustRightInd w:val="0"/>
        <w:ind w:left="720" w:firstLine="720"/>
        <w:jc w:val="center"/>
        <w:rPr>
          <w:rFonts w:ascii="Calibri-Bold" w:eastAsiaTheme="minorHAnsi" w:hAnsi="Calibri-Bold" w:cs="Calibri-Bold"/>
          <w:b/>
          <w:bCs/>
          <w:sz w:val="19"/>
          <w:szCs w:val="19"/>
          <w:lang w:eastAsia="en-US"/>
        </w:rPr>
      </w:pPr>
    </w:p>
    <w:p w:rsidR="00472152" w:rsidRDefault="00472152" w:rsidP="00435464">
      <w:pPr>
        <w:autoSpaceDE w:val="0"/>
        <w:autoSpaceDN w:val="0"/>
        <w:adjustRightInd w:val="0"/>
        <w:ind w:left="720" w:firstLine="720"/>
        <w:jc w:val="center"/>
        <w:rPr>
          <w:rFonts w:ascii="Calibri-Bold" w:eastAsiaTheme="minorHAnsi" w:hAnsi="Calibri-Bold" w:cs="Calibri-Bold"/>
          <w:b/>
          <w:bCs/>
          <w:sz w:val="19"/>
          <w:szCs w:val="19"/>
          <w:lang w:eastAsia="en-US"/>
        </w:rPr>
      </w:pPr>
    </w:p>
    <w:p w:rsidR="00BB6AB6" w:rsidRDefault="00BB6AB6" w:rsidP="00435464">
      <w:pPr>
        <w:autoSpaceDE w:val="0"/>
        <w:autoSpaceDN w:val="0"/>
        <w:adjustRightInd w:val="0"/>
        <w:ind w:left="720" w:firstLine="720"/>
        <w:jc w:val="center"/>
        <w:rPr>
          <w:rFonts w:ascii="Calibri-Bold" w:eastAsiaTheme="minorHAnsi" w:hAnsi="Calibri-Bold" w:cs="Calibri-Bold"/>
          <w:b/>
          <w:bCs/>
          <w:sz w:val="19"/>
          <w:szCs w:val="19"/>
          <w:lang w:eastAsia="en-US"/>
        </w:rPr>
      </w:pPr>
    </w:p>
    <w:p w:rsidR="00BB6AB6" w:rsidRDefault="00BB6AB6" w:rsidP="00435464">
      <w:pPr>
        <w:autoSpaceDE w:val="0"/>
        <w:autoSpaceDN w:val="0"/>
        <w:adjustRightInd w:val="0"/>
        <w:ind w:left="720" w:firstLine="720"/>
        <w:jc w:val="center"/>
        <w:rPr>
          <w:rFonts w:ascii="Calibri-Bold" w:eastAsiaTheme="minorHAnsi" w:hAnsi="Calibri-Bold" w:cs="Calibri-Bold"/>
          <w:b/>
          <w:bCs/>
          <w:sz w:val="19"/>
          <w:szCs w:val="19"/>
          <w:lang w:eastAsia="en-US"/>
        </w:rPr>
      </w:pPr>
      <w:r>
        <w:rPr>
          <w:rFonts w:ascii="Calibri-Bold" w:eastAsiaTheme="minorHAnsi" w:hAnsi="Calibri-Bold" w:cs="Calibri-Bold"/>
          <w:b/>
          <w:bCs/>
          <w:sz w:val="19"/>
          <w:szCs w:val="19"/>
          <w:lang w:eastAsia="en-US"/>
        </w:rPr>
        <w:t>Ο/Η ΓΡΑΜΜΑΤΕΑΣ</w:t>
      </w:r>
    </w:p>
    <w:p w:rsidR="00BB6AB6" w:rsidRDefault="00BB6AB6" w:rsidP="00435464">
      <w:pPr>
        <w:autoSpaceDE w:val="0"/>
        <w:autoSpaceDN w:val="0"/>
        <w:adjustRightInd w:val="0"/>
        <w:ind w:left="720" w:firstLine="720"/>
        <w:jc w:val="center"/>
        <w:rPr>
          <w:rFonts w:ascii="Calibri-Italic" w:eastAsiaTheme="minorHAnsi" w:hAnsi="Calibri-Italic" w:cs="Calibri-Italic"/>
          <w:i/>
          <w:iCs/>
          <w:sz w:val="19"/>
          <w:szCs w:val="19"/>
          <w:lang w:eastAsia="en-US"/>
        </w:rPr>
      </w:pPr>
      <w:r>
        <w:rPr>
          <w:rFonts w:ascii="Calibri-Bold" w:eastAsiaTheme="minorHAnsi" w:hAnsi="Calibri-Bold" w:cs="Calibri-Bold"/>
          <w:b/>
          <w:bCs/>
          <w:sz w:val="19"/>
          <w:szCs w:val="19"/>
          <w:lang w:eastAsia="en-US"/>
        </w:rPr>
        <w:t xml:space="preserve">ΤΟΥ ΤΜΗΜΑΤΟΣ </w:t>
      </w:r>
      <w:r w:rsidR="00472152">
        <w:rPr>
          <w:rFonts w:asciiTheme="minorHAnsi" w:eastAsiaTheme="minorHAnsi" w:hAnsiTheme="minorHAnsi" w:cs="Calibri-Bold"/>
          <w:b/>
          <w:bCs/>
          <w:sz w:val="19"/>
          <w:szCs w:val="19"/>
          <w:lang w:eastAsia="en-US"/>
        </w:rPr>
        <w:t>ΛΟΓΙΣΤΙΚΗΣ ΚΑΙ ΧΡΗΜΑΤΟΟΙΚΟΝΟΜΙΚΗΣ</w:t>
      </w:r>
    </w:p>
    <w:p w:rsidR="00BB6AB6" w:rsidRDefault="00BB6AB6" w:rsidP="00435464">
      <w:pPr>
        <w:autoSpaceDE w:val="0"/>
        <w:autoSpaceDN w:val="0"/>
        <w:adjustRightInd w:val="0"/>
        <w:ind w:left="720" w:firstLine="720"/>
        <w:jc w:val="center"/>
        <w:rPr>
          <w:rFonts w:ascii="Calibri-Bold" w:eastAsiaTheme="minorHAnsi" w:hAnsi="Calibri-Bold" w:cs="Calibri-Bold"/>
          <w:b/>
          <w:bCs/>
          <w:sz w:val="19"/>
          <w:szCs w:val="19"/>
          <w:lang w:eastAsia="en-US"/>
        </w:rPr>
      </w:pPr>
      <w:r>
        <w:rPr>
          <w:rFonts w:ascii="Calibri-Bold" w:eastAsiaTheme="minorHAnsi" w:hAnsi="Calibri-Bold" w:cs="Calibri-Bold"/>
          <w:b/>
          <w:bCs/>
          <w:sz w:val="19"/>
          <w:szCs w:val="19"/>
          <w:lang w:eastAsia="en-US"/>
        </w:rPr>
        <w:t>ΤΟΥ ΔΗΜΟΚΡΙΤΕΙΟΥ ΠΑΝΕΠΙΣΤΗΜΙΟΥ ΘΡΑΚΗΣ</w:t>
      </w:r>
    </w:p>
    <w:p w:rsidR="00BB6AB6" w:rsidRDefault="00BB6AB6" w:rsidP="00BB6AB6">
      <w:pPr>
        <w:spacing w:after="160" w:line="259" w:lineRule="auto"/>
        <w:rPr>
          <w:rFonts w:ascii="Calibri-Bold" w:eastAsiaTheme="minorHAnsi" w:hAnsi="Calibri-Bold" w:cs="Calibri-Bold"/>
          <w:b/>
          <w:bCs/>
          <w:sz w:val="19"/>
          <w:szCs w:val="19"/>
          <w:lang w:eastAsia="en-US"/>
        </w:rPr>
      </w:pPr>
    </w:p>
    <w:p w:rsidR="00BB6AB6" w:rsidRDefault="00BB6AB6" w:rsidP="00BB6AB6">
      <w:pPr>
        <w:spacing w:after="160" w:line="259" w:lineRule="auto"/>
        <w:rPr>
          <w:rFonts w:ascii="Calibri-Bold" w:eastAsiaTheme="minorHAnsi" w:hAnsi="Calibri-Bold" w:cs="Calibri-Bold"/>
          <w:b/>
          <w:bCs/>
          <w:sz w:val="19"/>
          <w:szCs w:val="19"/>
          <w:lang w:eastAsia="en-US"/>
        </w:rPr>
      </w:pPr>
      <w:r>
        <w:rPr>
          <w:rFonts w:ascii="Calibri-Bold" w:eastAsiaTheme="minorHAnsi" w:hAnsi="Calibri-Bold" w:cs="Calibri-Bold"/>
          <w:b/>
          <w:bCs/>
          <w:sz w:val="19"/>
          <w:szCs w:val="19"/>
          <w:lang w:eastAsia="en-US"/>
        </w:rPr>
        <w:br w:type="page"/>
      </w:r>
    </w:p>
    <w:p w:rsidR="00BB6AB6" w:rsidRDefault="00BB6AB6" w:rsidP="00BB6AB6">
      <w:pPr>
        <w:autoSpaceDE w:val="0"/>
        <w:autoSpaceDN w:val="0"/>
        <w:adjustRightInd w:val="0"/>
        <w:rPr>
          <w:rFonts w:ascii="Calibri-Bold" w:eastAsiaTheme="minorHAnsi" w:hAnsi="Calibri-Bold" w:cs="Calibri-Bold"/>
          <w:b/>
          <w:bCs/>
          <w:sz w:val="19"/>
          <w:szCs w:val="19"/>
          <w:lang w:eastAsia="en-US"/>
        </w:rPr>
      </w:pPr>
      <w:r>
        <w:rPr>
          <w:rFonts w:ascii="Calibri-Bold" w:eastAsiaTheme="minorHAnsi" w:hAnsi="Calibri-Bold" w:cs="Calibri-Bold"/>
          <w:b/>
          <w:bCs/>
          <w:sz w:val="19"/>
          <w:szCs w:val="19"/>
          <w:lang w:eastAsia="en-US"/>
        </w:rPr>
        <w:lastRenderedPageBreak/>
        <w:t>Α.5 Τύπος Διπλώματος Μεταπτυχιακών Σπουδών στην αγγλική γλώσσα</w:t>
      </w:r>
    </w:p>
    <w:p w:rsidR="00BB6AB6" w:rsidRDefault="00BB6AB6" w:rsidP="00435464">
      <w:pPr>
        <w:autoSpaceDE w:val="0"/>
        <w:autoSpaceDN w:val="0"/>
        <w:adjustRightInd w:val="0"/>
        <w:jc w:val="center"/>
        <w:rPr>
          <w:rFonts w:ascii="Calibri-Bold" w:eastAsiaTheme="minorHAnsi" w:hAnsi="Calibri-Bold" w:cs="Calibri-Bold"/>
          <w:b/>
          <w:bCs/>
          <w:sz w:val="19"/>
          <w:szCs w:val="19"/>
          <w:lang w:eastAsia="en-US"/>
        </w:rPr>
      </w:pPr>
      <w:r w:rsidRPr="0002196F">
        <w:rPr>
          <w:rFonts w:ascii="Calibri-Bold" w:eastAsiaTheme="minorHAnsi" w:hAnsi="Calibri-Bold" w:cs="Calibri-Bold"/>
          <w:b/>
          <w:bCs/>
          <w:sz w:val="19"/>
          <w:szCs w:val="19"/>
          <w:lang w:val="en-US" w:eastAsia="en-US"/>
        </w:rPr>
        <w:t>HELLENIC REPUBLIC</w:t>
      </w:r>
    </w:p>
    <w:p w:rsidR="00BB6AB6" w:rsidRDefault="00BB6AB6" w:rsidP="00435464">
      <w:pPr>
        <w:autoSpaceDE w:val="0"/>
        <w:autoSpaceDN w:val="0"/>
        <w:adjustRightInd w:val="0"/>
        <w:jc w:val="center"/>
        <w:rPr>
          <w:rFonts w:ascii="Calibri-Bold" w:eastAsiaTheme="minorHAnsi" w:hAnsi="Calibri-Bold" w:cs="Calibri-Bold"/>
          <w:b/>
          <w:bCs/>
          <w:sz w:val="19"/>
          <w:szCs w:val="19"/>
          <w:lang w:eastAsia="en-US"/>
        </w:rPr>
      </w:pPr>
    </w:p>
    <w:p w:rsidR="00BB6AB6" w:rsidRPr="0002196F" w:rsidRDefault="00BB6AB6" w:rsidP="00435464">
      <w:pPr>
        <w:autoSpaceDE w:val="0"/>
        <w:autoSpaceDN w:val="0"/>
        <w:adjustRightInd w:val="0"/>
        <w:jc w:val="center"/>
        <w:rPr>
          <w:rFonts w:ascii="Calibri-Bold" w:eastAsiaTheme="minorHAnsi" w:hAnsi="Calibri-Bold" w:cs="Calibri-Bold"/>
          <w:b/>
          <w:bCs/>
          <w:sz w:val="19"/>
          <w:szCs w:val="19"/>
          <w:lang w:eastAsia="en-US"/>
        </w:rPr>
      </w:pPr>
      <w:r w:rsidRPr="0002196F">
        <w:rPr>
          <w:rFonts w:ascii="Calibri-Bold" w:eastAsiaTheme="minorHAnsi" w:hAnsi="Calibri-Bold" w:cs="Calibri-Bold"/>
          <w:b/>
          <w:bCs/>
          <w:noProof/>
          <w:sz w:val="19"/>
          <w:szCs w:val="19"/>
        </w:rPr>
        <w:drawing>
          <wp:inline distT="0" distB="0" distL="0" distR="0">
            <wp:extent cx="1123950" cy="1034034"/>
            <wp:effectExtent l="0" t="0" r="0" b="0"/>
            <wp:docPr id="184426620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645" cy="1037434"/>
                    </a:xfrm>
                    <a:prstGeom prst="rect">
                      <a:avLst/>
                    </a:prstGeom>
                    <a:noFill/>
                    <a:ln>
                      <a:noFill/>
                    </a:ln>
                  </pic:spPr>
                </pic:pic>
              </a:graphicData>
            </a:graphic>
          </wp:inline>
        </w:drawing>
      </w:r>
    </w:p>
    <w:p w:rsidR="00BB6AB6" w:rsidRPr="0002196F" w:rsidRDefault="00BB6AB6" w:rsidP="00435464">
      <w:pPr>
        <w:autoSpaceDE w:val="0"/>
        <w:autoSpaceDN w:val="0"/>
        <w:adjustRightInd w:val="0"/>
        <w:jc w:val="center"/>
        <w:rPr>
          <w:rFonts w:ascii="Calibri-Bold" w:eastAsiaTheme="minorHAnsi" w:hAnsi="Calibri-Bold" w:cs="Calibri-Bold"/>
          <w:b/>
          <w:bCs/>
          <w:sz w:val="19"/>
          <w:szCs w:val="19"/>
          <w:lang w:val="en-US" w:eastAsia="en-US"/>
        </w:rPr>
      </w:pPr>
      <w:r w:rsidRPr="0002196F">
        <w:rPr>
          <w:rFonts w:ascii="Calibri-Bold" w:eastAsiaTheme="minorHAnsi" w:hAnsi="Calibri-Bold" w:cs="Calibri-Bold"/>
          <w:b/>
          <w:bCs/>
          <w:sz w:val="19"/>
          <w:szCs w:val="19"/>
          <w:lang w:val="en-US" w:eastAsia="en-US"/>
        </w:rPr>
        <w:t>DEMOCRITUS UNIVERSITY OF THRACE</w:t>
      </w:r>
    </w:p>
    <w:p w:rsidR="00FA246A" w:rsidRPr="00FA246A" w:rsidRDefault="00FA246A" w:rsidP="00FA246A">
      <w:pPr>
        <w:autoSpaceDE w:val="0"/>
        <w:autoSpaceDN w:val="0"/>
        <w:adjustRightInd w:val="0"/>
        <w:jc w:val="center"/>
        <w:rPr>
          <w:rFonts w:ascii="Calibri-Bold" w:eastAsiaTheme="minorHAnsi" w:hAnsi="Calibri-Bold" w:cs="Calibri-Bold"/>
          <w:b/>
          <w:bCs/>
          <w:sz w:val="19"/>
          <w:szCs w:val="19"/>
          <w:lang w:val="en-US" w:eastAsia="en-US"/>
        </w:rPr>
      </w:pPr>
      <w:r w:rsidRPr="00FA246A">
        <w:rPr>
          <w:rFonts w:ascii="Calibri-Bold" w:eastAsiaTheme="minorHAnsi" w:hAnsi="Calibri-Bold" w:cs="Calibri-Bold"/>
          <w:b/>
          <w:bCs/>
          <w:sz w:val="19"/>
          <w:szCs w:val="19"/>
          <w:lang w:val="en-US" w:eastAsia="en-US"/>
        </w:rPr>
        <w:t>FACULTY OF MANAGEMENT SCIENCE AND ACCOUNTING</w:t>
      </w:r>
    </w:p>
    <w:p w:rsidR="00FA246A" w:rsidRPr="00FA246A" w:rsidRDefault="00FA246A" w:rsidP="00FA246A">
      <w:pPr>
        <w:autoSpaceDE w:val="0"/>
        <w:autoSpaceDN w:val="0"/>
        <w:adjustRightInd w:val="0"/>
        <w:jc w:val="center"/>
        <w:rPr>
          <w:rFonts w:ascii="Calibri-Bold" w:eastAsiaTheme="minorHAnsi" w:hAnsi="Calibri-Bold" w:cs="Calibri-Bold"/>
          <w:b/>
          <w:bCs/>
          <w:sz w:val="19"/>
          <w:szCs w:val="19"/>
          <w:lang w:val="en-US" w:eastAsia="en-US"/>
        </w:rPr>
      </w:pPr>
      <w:r w:rsidRPr="00FA246A">
        <w:rPr>
          <w:rFonts w:ascii="Calibri-Bold" w:eastAsiaTheme="minorHAnsi" w:hAnsi="Calibri-Bold" w:cs="Calibri-Bold"/>
          <w:b/>
          <w:bCs/>
          <w:sz w:val="19"/>
          <w:szCs w:val="19"/>
          <w:lang w:val="en-US" w:eastAsia="en-US"/>
        </w:rPr>
        <w:t>DEPARTMENT OF ACCOUNTING AND FINANCE</w:t>
      </w:r>
    </w:p>
    <w:p w:rsidR="00BB6AB6" w:rsidRPr="00FA246A" w:rsidRDefault="00BB6AB6" w:rsidP="00435464">
      <w:pPr>
        <w:autoSpaceDE w:val="0"/>
        <w:autoSpaceDN w:val="0"/>
        <w:adjustRightInd w:val="0"/>
        <w:jc w:val="center"/>
        <w:rPr>
          <w:rFonts w:ascii="Calibri" w:eastAsiaTheme="minorHAnsi" w:hAnsi="Calibri" w:cs="Calibri"/>
          <w:sz w:val="19"/>
          <w:szCs w:val="19"/>
          <w:lang w:eastAsia="en-US"/>
        </w:rPr>
      </w:pPr>
    </w:p>
    <w:p w:rsidR="00BB6AB6" w:rsidRPr="0002196F" w:rsidRDefault="00BB6AB6" w:rsidP="00435464">
      <w:pPr>
        <w:autoSpaceDE w:val="0"/>
        <w:autoSpaceDN w:val="0"/>
        <w:adjustRightInd w:val="0"/>
        <w:jc w:val="center"/>
        <w:rPr>
          <w:rFonts w:ascii="Calibri-Bold" w:eastAsiaTheme="minorHAnsi" w:hAnsi="Calibri-Bold" w:cs="Calibri-Bold"/>
          <w:b/>
          <w:bCs/>
          <w:sz w:val="19"/>
          <w:szCs w:val="19"/>
          <w:lang w:val="en-US" w:eastAsia="en-US"/>
        </w:rPr>
      </w:pPr>
      <w:r w:rsidRPr="0002196F">
        <w:rPr>
          <w:rFonts w:ascii="Calibri-Bold" w:eastAsiaTheme="minorHAnsi" w:hAnsi="Calibri-Bold" w:cs="Calibri-Bold"/>
          <w:b/>
          <w:bCs/>
          <w:sz w:val="19"/>
          <w:szCs w:val="19"/>
          <w:lang w:val="en-US" w:eastAsia="en-US"/>
        </w:rPr>
        <w:t>MASTER’S DEGREE</w:t>
      </w:r>
    </w:p>
    <w:p w:rsidR="00BB6AB6" w:rsidRDefault="00FA246A" w:rsidP="00435464">
      <w:pPr>
        <w:autoSpaceDE w:val="0"/>
        <w:autoSpaceDN w:val="0"/>
        <w:adjustRightInd w:val="0"/>
        <w:jc w:val="center"/>
        <w:rPr>
          <w:rFonts w:asciiTheme="minorHAnsi" w:eastAsiaTheme="minorHAnsi" w:hAnsiTheme="minorHAnsi" w:cs="Calibri-Italic"/>
          <w:i/>
          <w:iCs/>
          <w:sz w:val="19"/>
          <w:szCs w:val="19"/>
          <w:lang w:val="en-US" w:eastAsia="en-US"/>
        </w:rPr>
      </w:pPr>
      <w:r>
        <w:rPr>
          <w:rFonts w:asciiTheme="minorHAnsi" w:eastAsiaTheme="minorHAnsi" w:hAnsiTheme="minorHAnsi" w:cs="Calibri-Italic"/>
          <w:i/>
          <w:iCs/>
          <w:sz w:val="19"/>
          <w:szCs w:val="19"/>
          <w:lang w:val="en-US" w:eastAsia="en-US"/>
        </w:rPr>
        <w:t>International Economics and Finance</w:t>
      </w:r>
    </w:p>
    <w:p w:rsidR="00C34A92" w:rsidRPr="00FA246A" w:rsidRDefault="00C34A92" w:rsidP="00435464">
      <w:pPr>
        <w:autoSpaceDE w:val="0"/>
        <w:autoSpaceDN w:val="0"/>
        <w:adjustRightInd w:val="0"/>
        <w:jc w:val="center"/>
        <w:rPr>
          <w:rFonts w:asciiTheme="minorHAnsi" w:eastAsiaTheme="minorHAnsi" w:hAnsiTheme="minorHAnsi" w:cs="Calibri-Italic"/>
          <w:i/>
          <w:iCs/>
          <w:sz w:val="19"/>
          <w:szCs w:val="19"/>
          <w:lang w:val="en-US" w:eastAsia="en-US"/>
        </w:rPr>
      </w:pPr>
    </w:p>
    <w:p w:rsidR="00BB6AB6" w:rsidRPr="0002196F" w:rsidRDefault="00BB6AB6" w:rsidP="00435464">
      <w:pPr>
        <w:autoSpaceDE w:val="0"/>
        <w:autoSpaceDN w:val="0"/>
        <w:adjustRightInd w:val="0"/>
        <w:jc w:val="center"/>
        <w:rPr>
          <w:rFonts w:ascii="Calibri" w:eastAsiaTheme="minorHAnsi" w:hAnsi="Calibri" w:cs="Calibri"/>
          <w:sz w:val="19"/>
          <w:szCs w:val="19"/>
          <w:lang w:val="en-US" w:eastAsia="en-US"/>
        </w:rPr>
      </w:pPr>
      <w:r w:rsidRPr="0002196F">
        <w:rPr>
          <w:rFonts w:ascii="Calibri" w:eastAsiaTheme="minorHAnsi" w:hAnsi="Calibri" w:cs="Calibri"/>
          <w:sz w:val="19"/>
          <w:szCs w:val="19"/>
          <w:lang w:val="en-US" w:eastAsia="en-US"/>
        </w:rPr>
        <w:t>Mr/Mrs/Ms (name, surname, patronym) upon successful attendance and examination of the</w:t>
      </w:r>
    </w:p>
    <w:p w:rsidR="00BB6AB6" w:rsidRPr="0002196F" w:rsidRDefault="00BB6AB6" w:rsidP="00435464">
      <w:pPr>
        <w:autoSpaceDE w:val="0"/>
        <w:autoSpaceDN w:val="0"/>
        <w:adjustRightInd w:val="0"/>
        <w:jc w:val="center"/>
        <w:rPr>
          <w:rFonts w:ascii="Calibri" w:eastAsiaTheme="minorHAnsi" w:hAnsi="Calibri" w:cs="Calibri"/>
          <w:sz w:val="19"/>
          <w:szCs w:val="19"/>
          <w:lang w:val="en-US" w:eastAsia="en-US"/>
        </w:rPr>
      </w:pPr>
      <w:r w:rsidRPr="0002196F">
        <w:rPr>
          <w:rFonts w:ascii="Calibri" w:eastAsiaTheme="minorHAnsi" w:hAnsi="Calibri" w:cs="Calibri"/>
          <w:sz w:val="19"/>
          <w:szCs w:val="19"/>
          <w:lang w:val="en-US" w:eastAsia="en-US"/>
        </w:rPr>
        <w:t xml:space="preserve">courses of the Postgraduate Program entitled </w:t>
      </w:r>
      <w:r w:rsidRPr="0002196F">
        <w:rPr>
          <w:rFonts w:ascii="Calibri-Bold" w:eastAsiaTheme="minorHAnsi" w:hAnsi="Calibri-Bold" w:cs="Calibri-Bold"/>
          <w:b/>
          <w:bCs/>
          <w:sz w:val="19"/>
          <w:szCs w:val="19"/>
          <w:lang w:val="en-US" w:eastAsia="en-US"/>
        </w:rPr>
        <w:t>«</w:t>
      </w:r>
      <w:r w:rsidR="00C34A92">
        <w:rPr>
          <w:rFonts w:ascii="Calibri-Bold" w:eastAsiaTheme="minorHAnsi" w:hAnsi="Calibri-Bold" w:cs="Calibri-Bold"/>
          <w:b/>
          <w:bCs/>
          <w:sz w:val="19"/>
          <w:szCs w:val="19"/>
          <w:lang w:val="en-US" w:eastAsia="en-US"/>
        </w:rPr>
        <w:t>I</w:t>
      </w:r>
      <w:r w:rsidR="00C34A92" w:rsidRPr="00C34A92">
        <w:rPr>
          <w:rFonts w:ascii="Calibri-Bold" w:eastAsiaTheme="minorHAnsi" w:hAnsi="Calibri-Bold" w:cs="Calibri-Bold"/>
          <w:b/>
          <w:bCs/>
          <w:sz w:val="19"/>
          <w:szCs w:val="19"/>
          <w:lang w:val="en-US" w:eastAsia="en-US"/>
        </w:rPr>
        <w:t>nternational Economics and Finance</w:t>
      </w:r>
      <w:r w:rsidRPr="0002196F">
        <w:rPr>
          <w:rFonts w:ascii="Calibri-Bold" w:eastAsiaTheme="minorHAnsi" w:hAnsi="Calibri-Bold" w:cs="Calibri-Bold"/>
          <w:b/>
          <w:bCs/>
          <w:sz w:val="19"/>
          <w:szCs w:val="19"/>
          <w:lang w:val="en-US" w:eastAsia="en-US"/>
        </w:rPr>
        <w:t xml:space="preserve">» </w:t>
      </w:r>
      <w:r w:rsidR="00C34A92">
        <w:rPr>
          <w:rFonts w:ascii="Calibri-Bold" w:eastAsiaTheme="minorHAnsi" w:hAnsi="Calibri-Bold" w:cs="Calibri-Bold"/>
          <w:b/>
          <w:bCs/>
          <w:sz w:val="19"/>
          <w:szCs w:val="19"/>
          <w:lang w:val="en-US" w:eastAsia="en-US"/>
        </w:rPr>
        <w:br/>
      </w:r>
      <w:r w:rsidRPr="0002196F">
        <w:rPr>
          <w:rFonts w:ascii="Calibri" w:eastAsiaTheme="minorHAnsi" w:hAnsi="Calibri" w:cs="Calibri"/>
          <w:sz w:val="19"/>
          <w:szCs w:val="19"/>
          <w:lang w:val="en-US" w:eastAsia="en-US"/>
        </w:rPr>
        <w:t xml:space="preserve">of the Department </w:t>
      </w:r>
      <w:r w:rsidR="00C34A92">
        <w:rPr>
          <w:rFonts w:ascii="Calibri" w:eastAsiaTheme="minorHAnsi" w:hAnsi="Calibri" w:cs="Calibri"/>
          <w:sz w:val="19"/>
          <w:szCs w:val="19"/>
          <w:lang w:val="en-US" w:eastAsia="en-US"/>
        </w:rPr>
        <w:t xml:space="preserve">Accounting and Finance </w:t>
      </w:r>
      <w:r w:rsidRPr="0002196F">
        <w:rPr>
          <w:rFonts w:ascii="Calibri" w:eastAsiaTheme="minorHAnsi" w:hAnsi="Calibri" w:cs="Calibri"/>
          <w:sz w:val="19"/>
          <w:szCs w:val="19"/>
          <w:lang w:val="en-US" w:eastAsia="en-US"/>
        </w:rPr>
        <w:t xml:space="preserve">of the </w:t>
      </w:r>
      <w:r w:rsidR="00C34A92">
        <w:rPr>
          <w:rFonts w:ascii="Calibri" w:eastAsiaTheme="minorHAnsi" w:hAnsi="Calibri" w:cs="Calibri"/>
          <w:sz w:val="19"/>
          <w:szCs w:val="19"/>
          <w:lang w:val="en-US" w:eastAsia="en-US"/>
        </w:rPr>
        <w:t>Faculty of Management Science and Accounting</w:t>
      </w:r>
      <w:r w:rsidRPr="0002196F">
        <w:rPr>
          <w:rFonts w:ascii="Calibri" w:eastAsiaTheme="minorHAnsi" w:hAnsi="Calibri" w:cs="Calibri"/>
          <w:sz w:val="19"/>
          <w:szCs w:val="19"/>
          <w:lang w:val="en-US" w:eastAsia="en-US"/>
        </w:rPr>
        <w:t xml:space="preserve"> of Democritus University of Thrace (D.U.Th.) was</w:t>
      </w:r>
    </w:p>
    <w:p w:rsidR="00BB6AB6" w:rsidRPr="0002196F" w:rsidRDefault="00BB6AB6" w:rsidP="00435464">
      <w:pPr>
        <w:autoSpaceDE w:val="0"/>
        <w:autoSpaceDN w:val="0"/>
        <w:adjustRightInd w:val="0"/>
        <w:jc w:val="center"/>
        <w:rPr>
          <w:rFonts w:ascii="Calibri" w:eastAsiaTheme="minorHAnsi" w:hAnsi="Calibri" w:cs="Calibri"/>
          <w:sz w:val="19"/>
          <w:szCs w:val="19"/>
          <w:lang w:val="en-US" w:eastAsia="en-US"/>
        </w:rPr>
      </w:pPr>
      <w:r w:rsidRPr="0002196F">
        <w:rPr>
          <w:rFonts w:ascii="Calibri" w:eastAsiaTheme="minorHAnsi" w:hAnsi="Calibri" w:cs="Calibri"/>
          <w:sz w:val="19"/>
          <w:szCs w:val="19"/>
          <w:lang w:val="en-US" w:eastAsia="en-US"/>
        </w:rPr>
        <w:t>deemed worthy of the Master’s Degree, the grade:</w:t>
      </w:r>
    </w:p>
    <w:p w:rsidR="00BB6AB6" w:rsidRPr="006C0778" w:rsidRDefault="00BB6AB6" w:rsidP="00435464">
      <w:pPr>
        <w:autoSpaceDE w:val="0"/>
        <w:autoSpaceDN w:val="0"/>
        <w:adjustRightInd w:val="0"/>
        <w:jc w:val="center"/>
        <w:rPr>
          <w:rFonts w:ascii="Calibri-Bold" w:eastAsiaTheme="minorHAnsi" w:hAnsi="Calibri-Bold" w:cs="Calibri-Bold"/>
          <w:b/>
          <w:bCs/>
          <w:sz w:val="19"/>
          <w:szCs w:val="19"/>
          <w:lang w:val="en-US" w:eastAsia="en-US"/>
        </w:rPr>
      </w:pPr>
    </w:p>
    <w:p w:rsidR="00BB6AB6" w:rsidRPr="0002196F" w:rsidRDefault="00BB6AB6" w:rsidP="00435464">
      <w:pPr>
        <w:autoSpaceDE w:val="0"/>
        <w:autoSpaceDN w:val="0"/>
        <w:adjustRightInd w:val="0"/>
        <w:jc w:val="center"/>
        <w:rPr>
          <w:rFonts w:ascii="Calibri-Bold" w:eastAsiaTheme="minorHAnsi" w:hAnsi="Calibri-Bold" w:cs="Calibri-Bold"/>
          <w:b/>
          <w:bCs/>
          <w:sz w:val="19"/>
          <w:szCs w:val="19"/>
          <w:lang w:val="en-US" w:eastAsia="en-US"/>
        </w:rPr>
      </w:pPr>
      <w:r w:rsidRPr="0002196F">
        <w:rPr>
          <w:rFonts w:ascii="Calibri-Bold" w:eastAsiaTheme="minorHAnsi" w:hAnsi="Calibri-Bold" w:cs="Calibri-Bold"/>
          <w:b/>
          <w:bCs/>
          <w:sz w:val="19"/>
          <w:szCs w:val="19"/>
          <w:lang w:val="en-US" w:eastAsia="en-US"/>
        </w:rPr>
        <w:t>"EXCELLENT" Eight and seventy hundredths (8.70)</w:t>
      </w:r>
    </w:p>
    <w:p w:rsidR="00BB6AB6" w:rsidRPr="006C0778" w:rsidRDefault="00BB6AB6" w:rsidP="00435464">
      <w:pPr>
        <w:autoSpaceDE w:val="0"/>
        <w:autoSpaceDN w:val="0"/>
        <w:adjustRightInd w:val="0"/>
        <w:jc w:val="center"/>
        <w:rPr>
          <w:rFonts w:ascii="Calibri" w:eastAsiaTheme="minorHAnsi" w:hAnsi="Calibri" w:cs="Calibri"/>
          <w:sz w:val="19"/>
          <w:szCs w:val="19"/>
          <w:lang w:val="en-US" w:eastAsia="en-US"/>
        </w:rPr>
      </w:pPr>
    </w:p>
    <w:p w:rsidR="00BB6AB6" w:rsidRPr="0002196F" w:rsidRDefault="00BB6AB6" w:rsidP="00435464">
      <w:pPr>
        <w:autoSpaceDE w:val="0"/>
        <w:autoSpaceDN w:val="0"/>
        <w:adjustRightInd w:val="0"/>
        <w:jc w:val="center"/>
        <w:rPr>
          <w:rFonts w:ascii="Calibri" w:eastAsiaTheme="minorHAnsi" w:hAnsi="Calibri" w:cs="Calibri"/>
          <w:sz w:val="19"/>
          <w:szCs w:val="19"/>
          <w:lang w:val="en-US" w:eastAsia="en-US"/>
        </w:rPr>
      </w:pPr>
      <w:r w:rsidRPr="0002196F">
        <w:rPr>
          <w:rFonts w:ascii="Calibri" w:eastAsiaTheme="minorHAnsi" w:hAnsi="Calibri" w:cs="Calibri"/>
          <w:sz w:val="19"/>
          <w:szCs w:val="19"/>
          <w:lang w:val="en-US" w:eastAsia="en-US"/>
        </w:rPr>
        <w:t>Town - Date (day-month-year)</w:t>
      </w:r>
    </w:p>
    <w:p w:rsidR="00BB6AB6" w:rsidRPr="0002196F" w:rsidRDefault="00BB6AB6" w:rsidP="00435464">
      <w:pPr>
        <w:autoSpaceDE w:val="0"/>
        <w:autoSpaceDN w:val="0"/>
        <w:adjustRightInd w:val="0"/>
        <w:jc w:val="center"/>
        <w:rPr>
          <w:rFonts w:ascii="Calibri-Bold" w:eastAsiaTheme="minorHAnsi" w:hAnsi="Calibri-Bold" w:cs="Calibri-Bold"/>
          <w:b/>
          <w:bCs/>
          <w:sz w:val="19"/>
          <w:szCs w:val="19"/>
          <w:lang w:val="en-US" w:eastAsia="en-US"/>
        </w:rPr>
      </w:pPr>
    </w:p>
    <w:p w:rsidR="00BB6AB6" w:rsidRPr="0002196F" w:rsidRDefault="00BB6AB6" w:rsidP="00435464">
      <w:pPr>
        <w:autoSpaceDE w:val="0"/>
        <w:autoSpaceDN w:val="0"/>
        <w:adjustRightInd w:val="0"/>
        <w:jc w:val="center"/>
        <w:rPr>
          <w:rFonts w:ascii="Calibri-Bold" w:eastAsiaTheme="minorHAnsi" w:hAnsi="Calibri-Bold" w:cs="Calibri-Bold"/>
          <w:b/>
          <w:bCs/>
          <w:sz w:val="19"/>
          <w:szCs w:val="19"/>
          <w:lang w:val="en-US" w:eastAsia="en-US"/>
        </w:rPr>
      </w:pPr>
    </w:p>
    <w:p w:rsidR="00BB6AB6" w:rsidRPr="0002196F" w:rsidRDefault="00BB6AB6" w:rsidP="00435464">
      <w:pPr>
        <w:autoSpaceDE w:val="0"/>
        <w:autoSpaceDN w:val="0"/>
        <w:adjustRightInd w:val="0"/>
        <w:jc w:val="center"/>
        <w:rPr>
          <w:rFonts w:ascii="Calibri-Bold" w:eastAsiaTheme="minorHAnsi" w:hAnsi="Calibri-Bold" w:cs="Calibri-Bold"/>
          <w:b/>
          <w:bCs/>
          <w:sz w:val="19"/>
          <w:szCs w:val="19"/>
          <w:lang w:val="en-US" w:eastAsia="en-US"/>
        </w:rPr>
      </w:pPr>
      <w:r w:rsidRPr="0002196F">
        <w:rPr>
          <w:rFonts w:ascii="Calibri-Bold" w:eastAsiaTheme="minorHAnsi" w:hAnsi="Calibri-Bold" w:cs="Calibri-Bold"/>
          <w:b/>
          <w:bCs/>
          <w:sz w:val="19"/>
          <w:szCs w:val="19"/>
          <w:lang w:val="en-US" w:eastAsia="en-US"/>
        </w:rPr>
        <w:t xml:space="preserve">THE RECTOR </w:t>
      </w:r>
      <w:r w:rsidRPr="006C0778">
        <w:rPr>
          <w:rFonts w:ascii="Calibri-Bold" w:eastAsiaTheme="minorHAnsi" w:hAnsi="Calibri-Bold" w:cs="Calibri-Bold"/>
          <w:b/>
          <w:bCs/>
          <w:sz w:val="19"/>
          <w:szCs w:val="19"/>
          <w:lang w:val="en-US" w:eastAsia="en-US"/>
        </w:rPr>
        <w:tab/>
      </w:r>
      <w:r w:rsidRPr="006C0778">
        <w:rPr>
          <w:rFonts w:ascii="Calibri-Bold" w:eastAsiaTheme="minorHAnsi" w:hAnsi="Calibri-Bold" w:cs="Calibri-Bold"/>
          <w:b/>
          <w:bCs/>
          <w:sz w:val="19"/>
          <w:szCs w:val="19"/>
          <w:lang w:val="en-US" w:eastAsia="en-US"/>
        </w:rPr>
        <w:tab/>
      </w:r>
      <w:r w:rsidRPr="006C0778">
        <w:rPr>
          <w:rFonts w:ascii="Calibri-Bold" w:eastAsiaTheme="minorHAnsi" w:hAnsi="Calibri-Bold" w:cs="Calibri-Bold"/>
          <w:b/>
          <w:bCs/>
          <w:sz w:val="19"/>
          <w:szCs w:val="19"/>
          <w:lang w:val="en-US" w:eastAsia="en-US"/>
        </w:rPr>
        <w:tab/>
      </w:r>
      <w:r w:rsidRPr="006C0778">
        <w:rPr>
          <w:rFonts w:ascii="Calibri-Bold" w:eastAsiaTheme="minorHAnsi" w:hAnsi="Calibri-Bold" w:cs="Calibri-Bold"/>
          <w:b/>
          <w:bCs/>
          <w:sz w:val="19"/>
          <w:szCs w:val="19"/>
          <w:lang w:val="en-US" w:eastAsia="en-US"/>
        </w:rPr>
        <w:tab/>
      </w:r>
      <w:r w:rsidRPr="0002196F">
        <w:rPr>
          <w:rFonts w:ascii="Calibri-Bold" w:eastAsiaTheme="minorHAnsi" w:hAnsi="Calibri-Bold" w:cs="Calibri-Bold"/>
          <w:b/>
          <w:bCs/>
          <w:sz w:val="19"/>
          <w:szCs w:val="19"/>
          <w:lang w:val="en-US" w:eastAsia="en-US"/>
        </w:rPr>
        <w:t xml:space="preserve">THE HEAD OF THE DEPARTMENT OF </w:t>
      </w:r>
    </w:p>
    <w:p w:rsidR="00BB6AB6" w:rsidRPr="006C0778" w:rsidRDefault="00BB6AB6" w:rsidP="00435464">
      <w:pPr>
        <w:autoSpaceDE w:val="0"/>
        <w:autoSpaceDN w:val="0"/>
        <w:adjustRightInd w:val="0"/>
        <w:jc w:val="center"/>
        <w:rPr>
          <w:rFonts w:ascii="Calibri-Bold" w:eastAsiaTheme="minorHAnsi" w:hAnsi="Calibri-Bold" w:cs="Calibri-Bold"/>
          <w:b/>
          <w:bCs/>
          <w:sz w:val="19"/>
          <w:szCs w:val="19"/>
          <w:lang w:val="en-US" w:eastAsia="en-US"/>
        </w:rPr>
      </w:pPr>
    </w:p>
    <w:p w:rsidR="00BB6AB6" w:rsidRPr="006C0778" w:rsidRDefault="00BB6AB6" w:rsidP="00435464">
      <w:pPr>
        <w:autoSpaceDE w:val="0"/>
        <w:autoSpaceDN w:val="0"/>
        <w:adjustRightInd w:val="0"/>
        <w:jc w:val="center"/>
        <w:rPr>
          <w:rFonts w:ascii="Calibri-Bold" w:eastAsiaTheme="minorHAnsi" w:hAnsi="Calibri-Bold" w:cs="Calibri-Bold"/>
          <w:b/>
          <w:bCs/>
          <w:sz w:val="19"/>
          <w:szCs w:val="19"/>
          <w:lang w:val="en-US" w:eastAsia="en-US"/>
        </w:rPr>
      </w:pPr>
    </w:p>
    <w:p w:rsidR="00BB6AB6" w:rsidRPr="0002196F" w:rsidRDefault="00BB6AB6" w:rsidP="00435464">
      <w:pPr>
        <w:autoSpaceDE w:val="0"/>
        <w:autoSpaceDN w:val="0"/>
        <w:adjustRightInd w:val="0"/>
        <w:jc w:val="center"/>
        <w:rPr>
          <w:rFonts w:ascii="Calibri-Bold" w:eastAsiaTheme="minorHAnsi" w:hAnsi="Calibri-Bold" w:cs="Calibri-Bold"/>
          <w:b/>
          <w:bCs/>
          <w:sz w:val="19"/>
          <w:szCs w:val="19"/>
          <w:lang w:val="en-US" w:eastAsia="en-US"/>
        </w:rPr>
      </w:pPr>
      <w:r w:rsidRPr="0002196F">
        <w:rPr>
          <w:rFonts w:ascii="Calibri-Bold" w:eastAsiaTheme="minorHAnsi" w:hAnsi="Calibri-Bold" w:cs="Calibri-Bold"/>
          <w:b/>
          <w:bCs/>
          <w:sz w:val="19"/>
          <w:szCs w:val="19"/>
          <w:lang w:val="en-US" w:eastAsia="en-US"/>
        </w:rPr>
        <w:t xml:space="preserve">OF DEMOCRITUS UNIVERSITY </w:t>
      </w:r>
      <w:r w:rsidRPr="006C0778">
        <w:rPr>
          <w:rFonts w:ascii="Calibri-Bold" w:eastAsiaTheme="minorHAnsi" w:hAnsi="Calibri-Bold" w:cs="Calibri-Bold"/>
          <w:b/>
          <w:bCs/>
          <w:sz w:val="19"/>
          <w:szCs w:val="19"/>
          <w:lang w:val="en-US" w:eastAsia="en-US"/>
        </w:rPr>
        <w:tab/>
      </w:r>
      <w:r w:rsidRPr="006C0778">
        <w:rPr>
          <w:rFonts w:ascii="Calibri-Bold" w:eastAsiaTheme="minorHAnsi" w:hAnsi="Calibri-Bold" w:cs="Calibri-Bold"/>
          <w:b/>
          <w:bCs/>
          <w:sz w:val="19"/>
          <w:szCs w:val="19"/>
          <w:lang w:val="en-US" w:eastAsia="en-US"/>
        </w:rPr>
        <w:tab/>
      </w:r>
      <w:r w:rsidRPr="006C0778">
        <w:rPr>
          <w:rFonts w:ascii="Calibri-Bold" w:eastAsiaTheme="minorHAnsi" w:hAnsi="Calibri-Bold" w:cs="Calibri-Bold"/>
          <w:b/>
          <w:bCs/>
          <w:sz w:val="19"/>
          <w:szCs w:val="19"/>
          <w:lang w:val="en-US" w:eastAsia="en-US"/>
        </w:rPr>
        <w:tab/>
      </w:r>
      <w:r w:rsidR="00C34A92" w:rsidRPr="00FA246A">
        <w:rPr>
          <w:rFonts w:ascii="Calibri-Bold" w:eastAsiaTheme="minorHAnsi" w:hAnsi="Calibri-Bold" w:cs="Calibri-Bold"/>
          <w:b/>
          <w:bCs/>
          <w:sz w:val="19"/>
          <w:szCs w:val="19"/>
          <w:lang w:val="en-US" w:eastAsia="en-US"/>
        </w:rPr>
        <w:t>ACCOUNTING AND FINANCE</w:t>
      </w:r>
      <w:r w:rsidR="00C34A92" w:rsidRPr="0002196F">
        <w:rPr>
          <w:rFonts w:ascii="Calibri-Bold" w:eastAsiaTheme="minorHAnsi" w:hAnsi="Calibri-Bold" w:cs="Calibri-Bold"/>
          <w:b/>
          <w:bCs/>
          <w:sz w:val="19"/>
          <w:szCs w:val="19"/>
          <w:lang w:val="en-US" w:eastAsia="en-US"/>
        </w:rPr>
        <w:t xml:space="preserve"> </w:t>
      </w:r>
      <w:r w:rsidR="00C34A92">
        <w:rPr>
          <w:rFonts w:ascii="Calibri-Bold" w:eastAsiaTheme="minorHAnsi" w:hAnsi="Calibri-Bold" w:cs="Calibri-Bold"/>
          <w:b/>
          <w:bCs/>
          <w:sz w:val="19"/>
          <w:szCs w:val="19"/>
          <w:lang w:val="en-US" w:eastAsia="en-US"/>
        </w:rPr>
        <w:t xml:space="preserve"> OF </w:t>
      </w:r>
      <w:r w:rsidRPr="0002196F">
        <w:rPr>
          <w:rFonts w:ascii="Calibri-Bold" w:eastAsiaTheme="minorHAnsi" w:hAnsi="Calibri-Bold" w:cs="Calibri-Bold"/>
          <w:b/>
          <w:bCs/>
          <w:sz w:val="19"/>
          <w:szCs w:val="19"/>
          <w:lang w:val="en-US" w:eastAsia="en-US"/>
        </w:rPr>
        <w:t>DEMOCRITUS UNIVERSITY</w:t>
      </w:r>
    </w:p>
    <w:p w:rsidR="00BB6AB6" w:rsidRPr="0002196F" w:rsidRDefault="00BB6AB6" w:rsidP="00435464">
      <w:pPr>
        <w:autoSpaceDE w:val="0"/>
        <w:autoSpaceDN w:val="0"/>
        <w:adjustRightInd w:val="0"/>
        <w:jc w:val="center"/>
        <w:rPr>
          <w:rFonts w:ascii="Calibri-Bold" w:eastAsiaTheme="minorHAnsi" w:hAnsi="Calibri-Bold" w:cs="Calibri-Bold"/>
          <w:b/>
          <w:bCs/>
          <w:sz w:val="19"/>
          <w:szCs w:val="19"/>
          <w:lang w:val="en-US" w:eastAsia="en-US"/>
        </w:rPr>
      </w:pPr>
      <w:r w:rsidRPr="0002196F">
        <w:rPr>
          <w:rFonts w:ascii="Calibri-Bold" w:eastAsiaTheme="minorHAnsi" w:hAnsi="Calibri-Bold" w:cs="Calibri-Bold"/>
          <w:b/>
          <w:bCs/>
          <w:sz w:val="19"/>
          <w:szCs w:val="19"/>
          <w:lang w:val="en-US" w:eastAsia="en-US"/>
        </w:rPr>
        <w:t xml:space="preserve">OF THRACE </w:t>
      </w:r>
      <w:r w:rsidRPr="006C0778">
        <w:rPr>
          <w:rFonts w:ascii="Calibri-Bold" w:eastAsiaTheme="minorHAnsi" w:hAnsi="Calibri-Bold" w:cs="Calibri-Bold"/>
          <w:b/>
          <w:bCs/>
          <w:sz w:val="19"/>
          <w:szCs w:val="19"/>
          <w:lang w:val="en-US" w:eastAsia="en-US"/>
        </w:rPr>
        <w:tab/>
      </w:r>
      <w:r w:rsidRPr="006C0778">
        <w:rPr>
          <w:rFonts w:ascii="Calibri-Bold" w:eastAsiaTheme="minorHAnsi" w:hAnsi="Calibri-Bold" w:cs="Calibri-Bold"/>
          <w:b/>
          <w:bCs/>
          <w:sz w:val="19"/>
          <w:szCs w:val="19"/>
          <w:lang w:val="en-US" w:eastAsia="en-US"/>
        </w:rPr>
        <w:tab/>
      </w:r>
      <w:r w:rsidRPr="006C0778">
        <w:rPr>
          <w:rFonts w:ascii="Calibri-Bold" w:eastAsiaTheme="minorHAnsi" w:hAnsi="Calibri-Bold" w:cs="Calibri-Bold"/>
          <w:b/>
          <w:bCs/>
          <w:sz w:val="19"/>
          <w:szCs w:val="19"/>
          <w:lang w:val="en-US" w:eastAsia="en-US"/>
        </w:rPr>
        <w:tab/>
      </w:r>
      <w:r w:rsidRPr="006C0778">
        <w:rPr>
          <w:rFonts w:ascii="Calibri-Bold" w:eastAsiaTheme="minorHAnsi" w:hAnsi="Calibri-Bold" w:cs="Calibri-Bold"/>
          <w:b/>
          <w:bCs/>
          <w:sz w:val="19"/>
          <w:szCs w:val="19"/>
          <w:lang w:val="en-US" w:eastAsia="en-US"/>
        </w:rPr>
        <w:tab/>
      </w:r>
      <w:r w:rsidRPr="006C0778">
        <w:rPr>
          <w:rFonts w:ascii="Calibri-Bold" w:eastAsiaTheme="minorHAnsi" w:hAnsi="Calibri-Bold" w:cs="Calibri-Bold"/>
          <w:b/>
          <w:bCs/>
          <w:sz w:val="19"/>
          <w:szCs w:val="19"/>
          <w:lang w:val="en-US" w:eastAsia="en-US"/>
        </w:rPr>
        <w:tab/>
      </w:r>
      <w:r w:rsidRPr="006C0778">
        <w:rPr>
          <w:rFonts w:ascii="Calibri-Bold" w:eastAsiaTheme="minorHAnsi" w:hAnsi="Calibri-Bold" w:cs="Calibri-Bold"/>
          <w:b/>
          <w:bCs/>
          <w:sz w:val="19"/>
          <w:szCs w:val="19"/>
          <w:lang w:val="en-US" w:eastAsia="en-US"/>
        </w:rPr>
        <w:tab/>
      </w:r>
      <w:r w:rsidRPr="0002196F">
        <w:rPr>
          <w:rFonts w:ascii="Calibri-Bold" w:eastAsiaTheme="minorHAnsi" w:hAnsi="Calibri-Bold" w:cs="Calibri-Bold"/>
          <w:b/>
          <w:bCs/>
          <w:sz w:val="19"/>
          <w:szCs w:val="19"/>
          <w:lang w:val="en-US" w:eastAsia="en-US"/>
        </w:rPr>
        <w:t>OF THRACE</w:t>
      </w:r>
    </w:p>
    <w:p w:rsidR="00BB6AB6" w:rsidRPr="006C0778" w:rsidRDefault="00BB6AB6" w:rsidP="00435464">
      <w:pPr>
        <w:autoSpaceDE w:val="0"/>
        <w:autoSpaceDN w:val="0"/>
        <w:adjustRightInd w:val="0"/>
        <w:ind w:left="2160"/>
        <w:jc w:val="center"/>
        <w:rPr>
          <w:rFonts w:ascii="Calibri-Bold" w:eastAsiaTheme="minorHAnsi" w:hAnsi="Calibri-Bold" w:cs="Calibri-Bold"/>
          <w:b/>
          <w:bCs/>
          <w:sz w:val="19"/>
          <w:szCs w:val="19"/>
          <w:lang w:val="en-US" w:eastAsia="en-US"/>
        </w:rPr>
      </w:pPr>
    </w:p>
    <w:p w:rsidR="00BB6AB6" w:rsidRPr="006C0778" w:rsidRDefault="00BB6AB6" w:rsidP="00435464">
      <w:pPr>
        <w:autoSpaceDE w:val="0"/>
        <w:autoSpaceDN w:val="0"/>
        <w:adjustRightInd w:val="0"/>
        <w:ind w:left="2160"/>
        <w:jc w:val="center"/>
        <w:rPr>
          <w:rFonts w:ascii="Calibri-Bold" w:eastAsiaTheme="minorHAnsi" w:hAnsi="Calibri-Bold" w:cs="Calibri-Bold"/>
          <w:b/>
          <w:bCs/>
          <w:sz w:val="19"/>
          <w:szCs w:val="19"/>
          <w:lang w:val="en-US" w:eastAsia="en-US"/>
        </w:rPr>
      </w:pPr>
    </w:p>
    <w:p w:rsidR="00BB6AB6" w:rsidRPr="0002196F" w:rsidRDefault="00BB6AB6" w:rsidP="00435464">
      <w:pPr>
        <w:autoSpaceDE w:val="0"/>
        <w:autoSpaceDN w:val="0"/>
        <w:adjustRightInd w:val="0"/>
        <w:ind w:left="2160"/>
        <w:jc w:val="center"/>
        <w:rPr>
          <w:rFonts w:ascii="Calibri-Bold" w:eastAsiaTheme="minorHAnsi" w:hAnsi="Calibri-Bold" w:cs="Calibri-Bold"/>
          <w:b/>
          <w:bCs/>
          <w:sz w:val="19"/>
          <w:szCs w:val="19"/>
          <w:lang w:val="en-US" w:eastAsia="en-US"/>
        </w:rPr>
      </w:pPr>
      <w:r w:rsidRPr="0002196F">
        <w:rPr>
          <w:rFonts w:ascii="Calibri-Bold" w:eastAsiaTheme="minorHAnsi" w:hAnsi="Calibri-Bold" w:cs="Calibri-Bold"/>
          <w:b/>
          <w:bCs/>
          <w:sz w:val="19"/>
          <w:szCs w:val="19"/>
          <w:lang w:val="en-US" w:eastAsia="en-US"/>
        </w:rPr>
        <w:t>THE SECRETARY</w:t>
      </w:r>
    </w:p>
    <w:p w:rsidR="00BB6AB6" w:rsidRPr="0002196F" w:rsidRDefault="00BB6AB6" w:rsidP="00435464">
      <w:pPr>
        <w:autoSpaceDE w:val="0"/>
        <w:autoSpaceDN w:val="0"/>
        <w:adjustRightInd w:val="0"/>
        <w:ind w:left="2160"/>
        <w:jc w:val="center"/>
        <w:rPr>
          <w:rFonts w:ascii="Calibri-Bold" w:eastAsiaTheme="minorHAnsi" w:hAnsi="Calibri-Bold" w:cs="Calibri-Bold"/>
          <w:b/>
          <w:bCs/>
          <w:sz w:val="19"/>
          <w:szCs w:val="19"/>
          <w:lang w:val="en-US" w:eastAsia="en-US"/>
        </w:rPr>
      </w:pPr>
      <w:r w:rsidRPr="0002196F">
        <w:rPr>
          <w:rFonts w:ascii="Calibri-Bold" w:eastAsiaTheme="minorHAnsi" w:hAnsi="Calibri-Bold" w:cs="Calibri-Bold"/>
          <w:b/>
          <w:bCs/>
          <w:sz w:val="19"/>
          <w:szCs w:val="19"/>
          <w:lang w:val="en-US" w:eastAsia="en-US"/>
        </w:rPr>
        <w:t xml:space="preserve">OF THE DEPARTMENT OF </w:t>
      </w:r>
      <w:r w:rsidR="00C34A92" w:rsidRPr="00FA246A">
        <w:rPr>
          <w:rFonts w:ascii="Calibri-Bold" w:eastAsiaTheme="minorHAnsi" w:hAnsi="Calibri-Bold" w:cs="Calibri-Bold"/>
          <w:b/>
          <w:bCs/>
          <w:sz w:val="19"/>
          <w:szCs w:val="19"/>
          <w:lang w:val="en-US" w:eastAsia="en-US"/>
        </w:rPr>
        <w:t>ACCOUNTING AND FINANCE</w:t>
      </w:r>
    </w:p>
    <w:p w:rsidR="00BB6AB6" w:rsidRPr="006C0778" w:rsidRDefault="00BB6AB6" w:rsidP="00435464">
      <w:pPr>
        <w:spacing w:after="160" w:line="259" w:lineRule="auto"/>
        <w:ind w:left="2160"/>
        <w:jc w:val="center"/>
        <w:rPr>
          <w:rFonts w:ascii="Calibri-Bold" w:eastAsiaTheme="minorHAnsi" w:hAnsi="Calibri-Bold" w:cs="Calibri-Bold"/>
          <w:b/>
          <w:bCs/>
          <w:sz w:val="19"/>
          <w:szCs w:val="19"/>
          <w:lang w:val="en-US" w:eastAsia="en-US"/>
        </w:rPr>
      </w:pPr>
      <w:r w:rsidRPr="006C0778">
        <w:rPr>
          <w:rFonts w:ascii="Calibri-Bold" w:eastAsiaTheme="minorHAnsi" w:hAnsi="Calibri-Bold" w:cs="Calibri-Bold"/>
          <w:b/>
          <w:bCs/>
          <w:sz w:val="19"/>
          <w:szCs w:val="19"/>
          <w:lang w:val="en-US" w:eastAsia="en-US"/>
        </w:rPr>
        <w:t>DEMOCRITUS UNIVERSITY OF THRACE</w:t>
      </w:r>
    </w:p>
    <w:p w:rsidR="00BB6AB6" w:rsidRPr="006C0778" w:rsidRDefault="00BB6AB6" w:rsidP="00BB6AB6">
      <w:pPr>
        <w:spacing w:after="160" w:line="259" w:lineRule="auto"/>
        <w:rPr>
          <w:rFonts w:ascii="Calibri-Bold" w:eastAsiaTheme="minorHAnsi" w:hAnsi="Calibri-Bold" w:cs="Calibri-Bold"/>
          <w:b/>
          <w:bCs/>
          <w:sz w:val="19"/>
          <w:szCs w:val="19"/>
          <w:lang w:val="en-US" w:eastAsia="en-US"/>
        </w:rPr>
      </w:pPr>
      <w:r w:rsidRPr="006C0778">
        <w:rPr>
          <w:rFonts w:ascii="Calibri-Bold" w:eastAsiaTheme="minorHAnsi" w:hAnsi="Calibri-Bold" w:cs="Calibri-Bold"/>
          <w:b/>
          <w:bCs/>
          <w:sz w:val="19"/>
          <w:szCs w:val="19"/>
          <w:lang w:val="en-US" w:eastAsia="en-US"/>
        </w:rPr>
        <w:br w:type="page"/>
      </w:r>
    </w:p>
    <w:p w:rsidR="00A77B2F" w:rsidRPr="00435464" w:rsidRDefault="00A77B2F" w:rsidP="00A77B2F">
      <w:pPr>
        <w:pStyle w:val="2"/>
        <w:tabs>
          <w:tab w:val="left" w:pos="5370"/>
        </w:tabs>
        <w:spacing w:before="39" w:line="360" w:lineRule="auto"/>
        <w:ind w:left="3969" w:right="1696" w:hanging="2134"/>
        <w:jc w:val="center"/>
        <w:rPr>
          <w:rFonts w:asciiTheme="minorHAnsi" w:eastAsia="Cambria" w:hAnsiTheme="minorHAnsi" w:cstheme="minorHAnsi"/>
          <w:b/>
          <w:bCs/>
          <w:color w:val="auto"/>
          <w:sz w:val="22"/>
          <w:szCs w:val="22"/>
          <w:lang w:val="en-US" w:eastAsia="en-US"/>
        </w:rPr>
      </w:pPr>
      <w:r w:rsidRPr="00715311">
        <w:rPr>
          <w:rFonts w:asciiTheme="minorHAnsi" w:eastAsia="Cambria" w:hAnsiTheme="minorHAnsi" w:cstheme="minorHAnsi"/>
          <w:b/>
          <w:bCs/>
          <w:color w:val="auto"/>
          <w:sz w:val="22"/>
          <w:szCs w:val="22"/>
          <w:lang w:eastAsia="en-US"/>
        </w:rPr>
        <w:lastRenderedPageBreak/>
        <w:t>Ε</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Λ</w:t>
      </w:r>
      <w:r w:rsidRPr="00435464">
        <w:rPr>
          <w:rFonts w:asciiTheme="minorHAnsi" w:eastAsia="Cambria" w:hAnsiTheme="minorHAnsi" w:cstheme="minorHAnsi"/>
          <w:b/>
          <w:bCs/>
          <w:color w:val="auto"/>
          <w:spacing w:val="1"/>
          <w:sz w:val="22"/>
          <w:szCs w:val="22"/>
          <w:lang w:val="en-US" w:eastAsia="en-US"/>
        </w:rPr>
        <w:t xml:space="preserve"> </w:t>
      </w:r>
      <w:r w:rsidRPr="00715311">
        <w:rPr>
          <w:rFonts w:asciiTheme="minorHAnsi" w:eastAsia="Cambria" w:hAnsiTheme="minorHAnsi" w:cstheme="minorHAnsi"/>
          <w:b/>
          <w:bCs/>
          <w:color w:val="auto"/>
          <w:sz w:val="22"/>
          <w:szCs w:val="22"/>
          <w:lang w:eastAsia="en-US"/>
        </w:rPr>
        <w:t>Λ</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Η</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Ν</w:t>
      </w:r>
      <w:r w:rsidRPr="00435464">
        <w:rPr>
          <w:rFonts w:asciiTheme="minorHAnsi" w:eastAsia="Cambria" w:hAnsiTheme="minorHAnsi" w:cstheme="minorHAnsi"/>
          <w:b/>
          <w:bCs/>
          <w:color w:val="auto"/>
          <w:spacing w:val="-2"/>
          <w:sz w:val="22"/>
          <w:szCs w:val="22"/>
          <w:lang w:val="en-US" w:eastAsia="en-US"/>
        </w:rPr>
        <w:t xml:space="preserve"> </w:t>
      </w:r>
      <w:r w:rsidRPr="00715311">
        <w:rPr>
          <w:rFonts w:asciiTheme="minorHAnsi" w:eastAsia="Cambria" w:hAnsiTheme="minorHAnsi" w:cstheme="minorHAnsi"/>
          <w:b/>
          <w:bCs/>
          <w:color w:val="auto"/>
          <w:sz w:val="22"/>
          <w:szCs w:val="22"/>
          <w:lang w:eastAsia="en-US"/>
        </w:rPr>
        <w:t>Ι</w:t>
      </w:r>
      <w:r w:rsidRPr="00435464">
        <w:rPr>
          <w:rFonts w:asciiTheme="minorHAnsi" w:eastAsia="Cambria" w:hAnsiTheme="minorHAnsi" w:cstheme="minorHAnsi"/>
          <w:b/>
          <w:bCs/>
          <w:color w:val="auto"/>
          <w:spacing w:val="3"/>
          <w:sz w:val="22"/>
          <w:szCs w:val="22"/>
          <w:lang w:val="en-US" w:eastAsia="en-US"/>
        </w:rPr>
        <w:t xml:space="preserve"> </w:t>
      </w:r>
      <w:r w:rsidRPr="00715311">
        <w:rPr>
          <w:rFonts w:asciiTheme="minorHAnsi" w:eastAsia="Cambria" w:hAnsiTheme="minorHAnsi" w:cstheme="minorHAnsi"/>
          <w:b/>
          <w:bCs/>
          <w:color w:val="auto"/>
          <w:sz w:val="22"/>
          <w:szCs w:val="22"/>
          <w:lang w:eastAsia="en-US"/>
        </w:rPr>
        <w:t>Κ</w:t>
      </w:r>
      <w:r w:rsidRPr="00435464">
        <w:rPr>
          <w:rFonts w:asciiTheme="minorHAnsi" w:eastAsia="Cambria" w:hAnsiTheme="minorHAnsi" w:cstheme="minorHAnsi"/>
          <w:b/>
          <w:bCs/>
          <w:color w:val="auto"/>
          <w:spacing w:val="-2"/>
          <w:sz w:val="22"/>
          <w:szCs w:val="22"/>
          <w:lang w:val="en-US" w:eastAsia="en-US"/>
        </w:rPr>
        <w:t xml:space="preserve"> </w:t>
      </w:r>
      <w:r w:rsidRPr="00715311">
        <w:rPr>
          <w:rFonts w:asciiTheme="minorHAnsi" w:eastAsia="Cambria" w:hAnsiTheme="minorHAnsi" w:cstheme="minorHAnsi"/>
          <w:b/>
          <w:bCs/>
          <w:color w:val="auto"/>
          <w:sz w:val="22"/>
          <w:szCs w:val="22"/>
          <w:lang w:eastAsia="en-US"/>
        </w:rPr>
        <w:t>Η</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Δ</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Η</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Μ</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Ο</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Κ</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Ρ</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Α</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Τ</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Ι</w:t>
      </w:r>
      <w:r w:rsidRPr="00435464">
        <w:rPr>
          <w:rFonts w:asciiTheme="minorHAnsi" w:eastAsia="Cambria" w:hAnsiTheme="minorHAnsi" w:cstheme="minorHAnsi"/>
          <w:b/>
          <w:bCs/>
          <w:color w:val="auto"/>
          <w:sz w:val="22"/>
          <w:szCs w:val="22"/>
          <w:lang w:val="en-US" w:eastAsia="en-US"/>
        </w:rPr>
        <w:t xml:space="preserve"> </w:t>
      </w:r>
      <w:r w:rsidRPr="00715311">
        <w:rPr>
          <w:rFonts w:asciiTheme="minorHAnsi" w:eastAsia="Cambria" w:hAnsiTheme="minorHAnsi" w:cstheme="minorHAnsi"/>
          <w:b/>
          <w:bCs/>
          <w:color w:val="auto"/>
          <w:sz w:val="22"/>
          <w:szCs w:val="22"/>
          <w:lang w:eastAsia="en-US"/>
        </w:rPr>
        <w:t>Α</w:t>
      </w:r>
    </w:p>
    <w:p w:rsidR="00A77B2F" w:rsidRPr="00715311" w:rsidRDefault="00A77B2F" w:rsidP="00A77B2F">
      <w:pPr>
        <w:widowControl w:val="0"/>
        <w:autoSpaceDE w:val="0"/>
        <w:autoSpaceDN w:val="0"/>
        <w:jc w:val="center"/>
        <w:rPr>
          <w:rFonts w:asciiTheme="minorHAnsi" w:eastAsia="Cambria" w:hAnsiTheme="minorHAnsi" w:cstheme="minorHAnsi"/>
          <w:sz w:val="22"/>
          <w:szCs w:val="22"/>
          <w:lang w:eastAsia="en-US"/>
        </w:rPr>
      </w:pPr>
      <w:r w:rsidRPr="00715311">
        <w:rPr>
          <w:rFonts w:asciiTheme="minorHAnsi" w:eastAsia="Cambria" w:hAnsiTheme="minorHAnsi" w:cstheme="minorHAnsi"/>
          <w:noProof/>
          <w:sz w:val="22"/>
          <w:szCs w:val="22"/>
        </w:rPr>
        <w:drawing>
          <wp:inline distT="0" distB="0" distL="0" distR="0">
            <wp:extent cx="1388355" cy="1109472"/>
            <wp:effectExtent l="0" t="0" r="0" b="0"/>
            <wp:docPr id="1198885468" name="image3.jpeg" descr="Εικόνα που περιέχει σκίτσο/σχέδιο, κείμενο, ανθρώπινο πρόσωπο, εικονογράφη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15972" name="image3.jpeg" descr="Εικόνα που περιέχει σκίτσο/σχέδιο, κείμενο, ανθρώπινο πρόσωπο, εικονογράφηση&#10;&#10;Περιγραφή που δημιουργήθηκε αυτόματα"/>
                    <pic:cNvPicPr/>
                  </pic:nvPicPr>
                  <pic:blipFill>
                    <a:blip r:embed="rId9" cstate="print"/>
                    <a:stretch>
                      <a:fillRect/>
                    </a:stretch>
                  </pic:blipFill>
                  <pic:spPr>
                    <a:xfrm>
                      <a:off x="0" y="0"/>
                      <a:ext cx="1388355" cy="1109472"/>
                    </a:xfrm>
                    <a:prstGeom prst="rect">
                      <a:avLst/>
                    </a:prstGeom>
                  </pic:spPr>
                </pic:pic>
              </a:graphicData>
            </a:graphic>
          </wp:inline>
        </w:drawing>
      </w:r>
    </w:p>
    <w:p w:rsidR="00A77B2F" w:rsidRPr="00715311" w:rsidRDefault="00A77B2F" w:rsidP="007A2E7F">
      <w:pPr>
        <w:widowControl w:val="0"/>
        <w:autoSpaceDE w:val="0"/>
        <w:autoSpaceDN w:val="0"/>
        <w:spacing w:before="43" w:line="278" w:lineRule="auto"/>
        <w:ind w:left="2160" w:right="2813"/>
        <w:jc w:val="center"/>
        <w:rPr>
          <w:rFonts w:asciiTheme="minorHAnsi" w:eastAsia="Cambria" w:hAnsiTheme="minorHAnsi" w:cstheme="minorHAnsi"/>
          <w:b/>
          <w:bCs/>
          <w:sz w:val="22"/>
          <w:szCs w:val="22"/>
          <w:lang w:eastAsia="en-US"/>
        </w:rPr>
      </w:pPr>
      <w:r w:rsidRPr="00715311">
        <w:rPr>
          <w:rFonts w:asciiTheme="minorHAnsi" w:hAnsiTheme="minorHAnsi" w:cstheme="minorHAnsi"/>
          <w:b/>
          <w:noProof/>
          <w:sz w:val="22"/>
          <w:szCs w:val="22"/>
          <w:lang w:eastAsia="en-US"/>
        </w:rPr>
        <w:t>ΔΗΜΟΚΡΙΤΕΙΟ ΠΑΝΕΠΙΣΤΗΜΙΟ ΘΡΑΚΗΣ</w:t>
      </w:r>
    </w:p>
    <w:p w:rsidR="00A77B2F" w:rsidRPr="00715311" w:rsidRDefault="00A77B2F" w:rsidP="00A77B2F">
      <w:pPr>
        <w:widowControl w:val="0"/>
        <w:shd w:val="clear" w:color="auto" w:fill="BFBFBF" w:themeFill="background1" w:themeFillShade="BF"/>
        <w:autoSpaceDE w:val="0"/>
        <w:autoSpaceDN w:val="0"/>
        <w:ind w:right="-22"/>
        <w:jc w:val="center"/>
        <w:rPr>
          <w:rFonts w:asciiTheme="minorHAnsi" w:eastAsia="Cambria" w:hAnsiTheme="minorHAnsi" w:cstheme="minorHAnsi"/>
          <w:b/>
          <w:bCs/>
          <w:sz w:val="22"/>
          <w:szCs w:val="22"/>
          <w:lang w:eastAsia="en-US"/>
        </w:rPr>
      </w:pPr>
      <w:r w:rsidRPr="00715311">
        <w:rPr>
          <w:rFonts w:asciiTheme="minorHAnsi" w:eastAsia="Cambria" w:hAnsiTheme="minorHAnsi" w:cstheme="minorHAnsi"/>
          <w:b/>
          <w:bCs/>
          <w:sz w:val="22"/>
          <w:szCs w:val="22"/>
          <w:lang w:eastAsia="en-US"/>
        </w:rPr>
        <w:t xml:space="preserve">ΣΧΟΛΗ </w:t>
      </w:r>
      <w:r w:rsidR="007A2E7F" w:rsidRPr="00715311">
        <w:rPr>
          <w:rFonts w:asciiTheme="minorHAnsi" w:eastAsia="Cambria" w:hAnsiTheme="minorHAnsi" w:cstheme="minorHAnsi"/>
          <w:b/>
          <w:bCs/>
          <w:sz w:val="22"/>
          <w:szCs w:val="22"/>
          <w:lang w:eastAsia="en-US"/>
        </w:rPr>
        <w:t>ΔΙΟΙΚΗΤΙΚΗΣ ΕΠΙΣΤΗΜΗΣ ΚΑΙ ΛΟΓΙΣΤΙΚΗΣ</w:t>
      </w:r>
      <w:r w:rsidRPr="00715311">
        <w:rPr>
          <w:rFonts w:asciiTheme="minorHAnsi" w:eastAsia="Cambria" w:hAnsiTheme="minorHAnsi" w:cstheme="minorHAnsi"/>
          <w:b/>
          <w:bCs/>
          <w:sz w:val="22"/>
          <w:szCs w:val="22"/>
          <w:lang w:eastAsia="en-US"/>
        </w:rPr>
        <w:t xml:space="preserve"> </w:t>
      </w:r>
    </w:p>
    <w:p w:rsidR="00A77B2F" w:rsidRPr="00715311" w:rsidRDefault="00A77B2F" w:rsidP="00A77B2F">
      <w:pPr>
        <w:widowControl w:val="0"/>
        <w:shd w:val="clear" w:color="auto" w:fill="BFBFBF" w:themeFill="background1" w:themeFillShade="BF"/>
        <w:autoSpaceDE w:val="0"/>
        <w:autoSpaceDN w:val="0"/>
        <w:ind w:right="-22"/>
        <w:jc w:val="center"/>
        <w:rPr>
          <w:rFonts w:asciiTheme="minorHAnsi" w:eastAsia="Cambria" w:hAnsiTheme="minorHAnsi" w:cstheme="minorHAnsi"/>
          <w:b/>
          <w:bCs/>
          <w:sz w:val="22"/>
          <w:szCs w:val="22"/>
          <w:lang w:eastAsia="en-US"/>
        </w:rPr>
      </w:pPr>
      <w:r w:rsidRPr="00715311">
        <w:rPr>
          <w:rFonts w:asciiTheme="minorHAnsi" w:eastAsia="Cambria" w:hAnsiTheme="minorHAnsi" w:cstheme="minorHAnsi"/>
          <w:b/>
          <w:bCs/>
          <w:sz w:val="22"/>
          <w:szCs w:val="22"/>
          <w:lang w:eastAsia="en-US"/>
        </w:rPr>
        <w:t xml:space="preserve">ΤΜΗΜΑ </w:t>
      </w:r>
      <w:r w:rsidR="007A2E7F" w:rsidRPr="00715311">
        <w:rPr>
          <w:rFonts w:asciiTheme="minorHAnsi" w:eastAsia="Cambria" w:hAnsiTheme="minorHAnsi" w:cstheme="minorHAnsi"/>
          <w:b/>
          <w:bCs/>
          <w:sz w:val="22"/>
          <w:szCs w:val="22"/>
          <w:lang w:eastAsia="en-US"/>
        </w:rPr>
        <w:t>ΛΟΓΙΣΤΙΚΗΣ ΚΑΙ ΧΡΗΜΑΤΟΟΙΚΟΝΟΜΙΚΗΣ</w:t>
      </w:r>
    </w:p>
    <w:p w:rsidR="00A77B2F" w:rsidRPr="00715311" w:rsidRDefault="00A77B2F" w:rsidP="00A77B2F">
      <w:pPr>
        <w:widowControl w:val="0"/>
        <w:shd w:val="clear" w:color="auto" w:fill="BFBFBF" w:themeFill="background1" w:themeFillShade="BF"/>
        <w:autoSpaceDE w:val="0"/>
        <w:autoSpaceDN w:val="0"/>
        <w:ind w:right="-22"/>
        <w:jc w:val="center"/>
        <w:rPr>
          <w:rFonts w:asciiTheme="minorHAnsi" w:eastAsia="Cambria" w:hAnsiTheme="minorHAnsi" w:cstheme="minorHAnsi"/>
          <w:b/>
          <w:sz w:val="22"/>
          <w:szCs w:val="22"/>
          <w:lang w:eastAsia="en-US"/>
        </w:rPr>
      </w:pPr>
      <w:r w:rsidRPr="00715311">
        <w:rPr>
          <w:rFonts w:asciiTheme="minorHAnsi" w:eastAsia="Cambria" w:hAnsiTheme="minorHAnsi" w:cstheme="minorHAnsi"/>
          <w:b/>
          <w:sz w:val="22"/>
          <w:szCs w:val="22"/>
          <w:lang w:eastAsia="en-US"/>
        </w:rPr>
        <w:t xml:space="preserve">Π.Μ.Σ. </w:t>
      </w:r>
      <w:r w:rsidR="007A2E7F" w:rsidRPr="00715311">
        <w:rPr>
          <w:rFonts w:asciiTheme="minorHAnsi" w:eastAsia="Cambria" w:hAnsiTheme="minorHAnsi" w:cstheme="minorHAnsi"/>
          <w:b/>
          <w:sz w:val="22"/>
          <w:szCs w:val="22"/>
          <w:lang w:eastAsia="en-US"/>
        </w:rPr>
        <w:t>ΔΙΕΘΝΗΣ ΟΙΚΟΝΟΜΙΚΗ ΚΑΙ ΧΡΗΜΑΤΟΟΙΚΟΝΟΜΙΚΗ</w:t>
      </w:r>
    </w:p>
    <w:p w:rsidR="00A77B2F" w:rsidRPr="00715311" w:rsidRDefault="00A77B2F" w:rsidP="00A77B2F">
      <w:pPr>
        <w:widowControl w:val="0"/>
        <w:shd w:val="clear" w:color="auto" w:fill="BFBFBF" w:themeFill="background1" w:themeFillShade="BF"/>
        <w:autoSpaceDE w:val="0"/>
        <w:autoSpaceDN w:val="0"/>
        <w:spacing w:before="43"/>
        <w:ind w:right="-22"/>
        <w:jc w:val="center"/>
        <w:rPr>
          <w:rFonts w:asciiTheme="minorHAnsi" w:eastAsia="Cambria" w:hAnsiTheme="minorHAnsi" w:cstheme="minorHAnsi"/>
          <w:sz w:val="22"/>
          <w:szCs w:val="22"/>
          <w:lang w:eastAsia="en-US"/>
        </w:rPr>
      </w:pPr>
      <w:r w:rsidRPr="00715311">
        <w:rPr>
          <w:rFonts w:asciiTheme="minorHAnsi" w:eastAsia="Cambria" w:hAnsiTheme="minorHAnsi" w:cstheme="minorHAnsi"/>
          <w:sz w:val="22"/>
          <w:szCs w:val="22"/>
          <w:lang w:eastAsia="en-US"/>
        </w:rPr>
        <w:t>Πανεπιστημιούπολη Δ.Π.Θ.–</w:t>
      </w:r>
      <w:r w:rsidR="007A2E7F" w:rsidRPr="00715311">
        <w:rPr>
          <w:rFonts w:asciiTheme="minorHAnsi" w:eastAsia="Cambria" w:hAnsiTheme="minorHAnsi" w:cstheme="minorHAnsi"/>
          <w:sz w:val="22"/>
          <w:szCs w:val="22"/>
          <w:lang w:eastAsia="en-US"/>
        </w:rPr>
        <w:t xml:space="preserve"> Άγιος Λουκάς, 65404 Καβάλα </w:t>
      </w:r>
      <w:r w:rsidRPr="00715311">
        <w:rPr>
          <w:rFonts w:asciiTheme="minorHAnsi" w:eastAsia="Cambria" w:hAnsiTheme="minorHAnsi" w:cstheme="minorHAnsi"/>
          <w:sz w:val="22"/>
          <w:szCs w:val="22"/>
          <w:lang w:eastAsia="en-US"/>
        </w:rPr>
        <w:t xml:space="preserve"> – Ελλάδα</w:t>
      </w:r>
    </w:p>
    <w:p w:rsidR="00A77B2F" w:rsidRPr="00715311" w:rsidRDefault="00A77B2F" w:rsidP="00A77B2F">
      <w:pPr>
        <w:widowControl w:val="0"/>
        <w:shd w:val="clear" w:color="auto" w:fill="BFBFBF" w:themeFill="background1" w:themeFillShade="BF"/>
        <w:autoSpaceDE w:val="0"/>
        <w:autoSpaceDN w:val="0"/>
        <w:spacing w:before="43"/>
        <w:ind w:right="-22"/>
        <w:jc w:val="center"/>
        <w:rPr>
          <w:rFonts w:asciiTheme="minorHAnsi" w:eastAsia="Cambria" w:hAnsiTheme="minorHAnsi" w:cstheme="minorHAnsi"/>
          <w:sz w:val="22"/>
          <w:szCs w:val="22"/>
          <w:lang w:eastAsia="en-US"/>
        </w:rPr>
      </w:pPr>
      <w:r w:rsidRPr="00715311">
        <w:rPr>
          <w:rFonts w:asciiTheme="minorHAnsi" w:eastAsia="Cambria" w:hAnsiTheme="minorHAnsi" w:cstheme="minorHAnsi"/>
          <w:sz w:val="22"/>
          <w:szCs w:val="22"/>
          <w:lang w:eastAsia="en-US"/>
        </w:rPr>
        <w:t xml:space="preserve">Τηλ.: +30-2510 </w:t>
      </w:r>
      <w:r w:rsidR="007A2E7F" w:rsidRPr="00715311">
        <w:rPr>
          <w:rFonts w:asciiTheme="minorHAnsi" w:eastAsia="Cambria" w:hAnsiTheme="minorHAnsi" w:cstheme="minorHAnsi"/>
          <w:sz w:val="22"/>
          <w:szCs w:val="22"/>
          <w:lang w:eastAsia="en-US"/>
        </w:rPr>
        <w:t>462200</w:t>
      </w:r>
      <w:r w:rsidRPr="00715311">
        <w:rPr>
          <w:rFonts w:asciiTheme="minorHAnsi" w:eastAsia="Cambria" w:hAnsiTheme="minorHAnsi" w:cstheme="minorHAnsi"/>
          <w:sz w:val="22"/>
          <w:szCs w:val="22"/>
          <w:lang w:eastAsia="en-US"/>
        </w:rPr>
        <w:t xml:space="preserve">, +30-2510 </w:t>
      </w:r>
      <w:r w:rsidR="007A2E7F" w:rsidRPr="00715311">
        <w:rPr>
          <w:rFonts w:asciiTheme="minorHAnsi" w:eastAsia="Cambria" w:hAnsiTheme="minorHAnsi" w:cstheme="minorHAnsi"/>
          <w:sz w:val="22"/>
          <w:szCs w:val="22"/>
          <w:lang w:eastAsia="en-US"/>
        </w:rPr>
        <w:t>462193</w:t>
      </w:r>
      <w:r w:rsidRPr="00715311">
        <w:rPr>
          <w:rFonts w:asciiTheme="minorHAnsi" w:eastAsia="Cambria" w:hAnsiTheme="minorHAnsi" w:cstheme="minorHAnsi"/>
          <w:sz w:val="22"/>
          <w:szCs w:val="22"/>
          <w:lang w:eastAsia="en-US"/>
        </w:rPr>
        <w:t xml:space="preserve"> </w:t>
      </w:r>
    </w:p>
    <w:p w:rsidR="00A77B2F" w:rsidRPr="00715311" w:rsidRDefault="00A77B2F" w:rsidP="00A77B2F">
      <w:pPr>
        <w:widowControl w:val="0"/>
        <w:shd w:val="clear" w:color="auto" w:fill="BFBFBF" w:themeFill="background1" w:themeFillShade="BF"/>
        <w:autoSpaceDE w:val="0"/>
        <w:autoSpaceDN w:val="0"/>
        <w:spacing w:before="43"/>
        <w:ind w:right="-22"/>
        <w:jc w:val="center"/>
        <w:rPr>
          <w:rFonts w:asciiTheme="minorHAnsi" w:eastAsia="Cambria" w:hAnsiTheme="minorHAnsi" w:cstheme="minorHAnsi"/>
          <w:sz w:val="22"/>
          <w:szCs w:val="22"/>
          <w:lang w:eastAsia="en-US"/>
        </w:rPr>
      </w:pPr>
      <w:r w:rsidRPr="00715311">
        <w:rPr>
          <w:rFonts w:asciiTheme="minorHAnsi" w:eastAsia="Cambria" w:hAnsiTheme="minorHAnsi" w:cstheme="minorHAnsi"/>
          <w:sz w:val="22"/>
          <w:szCs w:val="22"/>
          <w:lang w:eastAsia="en-US"/>
        </w:rPr>
        <w:t>http://</w:t>
      </w:r>
      <w:r w:rsidR="007A2E7F" w:rsidRPr="00715311">
        <w:rPr>
          <w:rFonts w:asciiTheme="minorHAnsi" w:eastAsia="Cambria" w:hAnsiTheme="minorHAnsi" w:cstheme="minorHAnsi"/>
          <w:sz w:val="22"/>
          <w:szCs w:val="22"/>
          <w:lang w:val="en-US" w:eastAsia="en-US"/>
        </w:rPr>
        <w:t>af</w:t>
      </w:r>
      <w:r w:rsidRPr="00715311">
        <w:rPr>
          <w:rFonts w:asciiTheme="minorHAnsi" w:eastAsia="Cambria" w:hAnsiTheme="minorHAnsi" w:cstheme="minorHAnsi"/>
          <w:sz w:val="22"/>
          <w:szCs w:val="22"/>
          <w:lang w:eastAsia="en-US"/>
        </w:rPr>
        <w:t xml:space="preserve">.duth.gr  </w:t>
      </w:r>
    </w:p>
    <w:p w:rsidR="00A77B2F" w:rsidRPr="00715311" w:rsidRDefault="00A77B2F" w:rsidP="00A77B2F">
      <w:pPr>
        <w:widowControl w:val="0"/>
        <w:autoSpaceDE w:val="0"/>
        <w:autoSpaceDN w:val="0"/>
        <w:ind w:left="2835" w:right="2104" w:hanging="567"/>
        <w:jc w:val="center"/>
        <w:outlineLvl w:val="0"/>
        <w:rPr>
          <w:rFonts w:asciiTheme="minorHAnsi" w:eastAsia="Calibri" w:hAnsiTheme="minorHAnsi" w:cstheme="minorHAnsi"/>
          <w:b/>
          <w:bCs/>
          <w:sz w:val="22"/>
          <w:szCs w:val="22"/>
          <w:lang w:eastAsia="en-US"/>
        </w:rPr>
      </w:pPr>
      <w:r w:rsidRPr="00715311">
        <w:rPr>
          <w:rFonts w:asciiTheme="minorHAnsi" w:eastAsia="Calibri" w:hAnsiTheme="minorHAnsi" w:cstheme="minorHAnsi"/>
          <w:b/>
          <w:bCs/>
          <w:sz w:val="22"/>
          <w:szCs w:val="22"/>
          <w:lang w:eastAsia="en-US"/>
        </w:rPr>
        <w:t>ΠΑΡΑΡΤΗΜΑ ΔΙΠΛΩΜΑΤΟΣ</w:t>
      </w:r>
    </w:p>
    <w:p w:rsidR="00A77B2F" w:rsidRPr="00715311" w:rsidRDefault="00A77B2F" w:rsidP="00A77B2F">
      <w:pPr>
        <w:snapToGrid w:val="0"/>
        <w:spacing w:before="120"/>
        <w:contextualSpacing/>
        <w:jc w:val="center"/>
        <w:rPr>
          <w:rFonts w:asciiTheme="minorHAnsi" w:eastAsia="Calibri" w:hAnsiTheme="minorHAnsi" w:cstheme="minorHAnsi"/>
          <w:b/>
          <w:sz w:val="22"/>
          <w:szCs w:val="22"/>
        </w:rPr>
      </w:pPr>
      <w:r w:rsidRPr="00715311">
        <w:rPr>
          <w:rFonts w:asciiTheme="minorHAnsi" w:eastAsia="Calibri" w:hAnsiTheme="minorHAnsi" w:cstheme="minorHAnsi"/>
          <w:b/>
          <w:sz w:val="22"/>
          <w:szCs w:val="22"/>
        </w:rPr>
        <w:t>(συνοδεύει το πτυχίο με αριθμ.                         )</w:t>
      </w:r>
    </w:p>
    <w:p w:rsidR="00A77B2F" w:rsidRPr="00715311" w:rsidRDefault="00A77B2F" w:rsidP="00A77B2F">
      <w:pPr>
        <w:pBdr>
          <w:top w:val="single" w:sz="4" w:space="1" w:color="auto"/>
          <w:bottom w:val="single" w:sz="4" w:space="1" w:color="auto"/>
        </w:pBdr>
        <w:jc w:val="both"/>
        <w:rPr>
          <w:rFonts w:asciiTheme="minorHAnsi" w:eastAsia="Calibri" w:hAnsiTheme="minorHAnsi" w:cstheme="minorHAnsi"/>
          <w:i/>
          <w:sz w:val="22"/>
          <w:szCs w:val="22"/>
        </w:rPr>
      </w:pPr>
      <w:r w:rsidRPr="00715311">
        <w:rPr>
          <w:rFonts w:asciiTheme="minorHAnsi" w:eastAsia="Calibri" w:hAnsiTheme="minorHAnsi" w:cstheme="minorHAnsi"/>
          <w:i/>
          <w:sz w:val="22"/>
          <w:szCs w:val="22"/>
        </w:rPr>
        <w:t>Αυτό το Παράρτημα Διπλώματος ακολουθεί το υπόδειγμα που ανέπτυξε η Ευρωπαϊκή Επιτροπή, το Συμβούλιο της Ευρώπης και η UNESCO/CEPES. Στόχος του Παραρτήματος είναι να παράσχει επαρκή και ανεξάρτητα στοιχεία για την βελτίωση της διεθνούς «διαφάνειας» και τη δίκαιη ακαδημαϊκή και επαγγελματική αναγνώριση των τίτλων σπουδών (διπλώματα, πτυχία, πιστοποιητικά κ.λ.π.). Σχεδιάστηκε για να δίνει περιγραφή της φύσης, του επιπέδου, του υποβάθρου, του περιεχόμενου και του καθεστώτος των σπουδών, οι οποίες ολοκληρώθηκαν με επιτυχία από το άτομο που αναγράφεται ονομαστικά στο πρωτότυπο του τίτλου στον οποίο επισυνάπτεται αυτό το παράρτημα. Στο παράρτημα αυτό δεν θα κρίνεται η αξία και δεν θα υπάρχουν δηλώσεις ισοτιμίας ή προτάσεις σχετικά με την αναγνώριση. Θα υπάρχουν πληροφορίες και στα οκτώ τμήματα. Όπου δεν υπάρχουν πληροφορίες δίδεται η σχετική εξήγηση.</w:t>
      </w:r>
    </w:p>
    <w:p w:rsidR="00A77B2F" w:rsidRPr="00715311" w:rsidRDefault="00A77B2F" w:rsidP="00A77B2F">
      <w:pPr>
        <w:rPr>
          <w:rFonts w:asciiTheme="minorHAnsi" w:eastAsia="Calibri" w:hAnsiTheme="minorHAnsi" w:cstheme="minorHAnsi"/>
          <w:color w:val="082A75"/>
          <w:sz w:val="22"/>
          <w:szCs w:val="22"/>
        </w:rPr>
      </w:pPr>
      <w:r w:rsidRPr="00715311">
        <w:rPr>
          <w:rFonts w:asciiTheme="minorHAnsi" w:eastAsia="Calibri" w:hAnsiTheme="minorHAnsi" w:cstheme="minorHAnsi"/>
          <w:color w:val="082A75"/>
          <w:sz w:val="22"/>
          <w:szCs w:val="22"/>
        </w:rPr>
        <w:tab/>
      </w:r>
      <w:r w:rsidRPr="00715311">
        <w:rPr>
          <w:rFonts w:asciiTheme="minorHAnsi" w:eastAsia="Calibri" w:hAnsiTheme="minorHAnsi" w:cstheme="minorHAnsi"/>
          <w:color w:val="082A75"/>
          <w:sz w:val="22"/>
          <w:szCs w:val="22"/>
        </w:rPr>
        <w:tab/>
      </w:r>
      <w:r w:rsidRPr="00715311">
        <w:rPr>
          <w:rFonts w:asciiTheme="minorHAnsi" w:eastAsia="Calibri" w:hAnsiTheme="minorHAnsi" w:cstheme="minorHAnsi"/>
          <w:color w:val="082A75"/>
          <w:sz w:val="22"/>
          <w:szCs w:val="22"/>
        </w:rPr>
        <w:tab/>
      </w:r>
      <w:r w:rsidRPr="00715311">
        <w:rPr>
          <w:rFonts w:asciiTheme="minorHAnsi" w:eastAsia="Calibri" w:hAnsiTheme="minorHAnsi" w:cstheme="minorHAnsi"/>
          <w:color w:val="082A75"/>
          <w:sz w:val="22"/>
          <w:szCs w:val="22"/>
        </w:rPr>
        <w:tab/>
      </w:r>
    </w:p>
    <w:p w:rsidR="00A77B2F" w:rsidRPr="00715311" w:rsidRDefault="00A77B2F" w:rsidP="00A77B2F">
      <w:pPr>
        <w:tabs>
          <w:tab w:val="left" w:pos="720"/>
        </w:tabs>
        <w:jc w:val="both"/>
        <w:rPr>
          <w:rFonts w:asciiTheme="minorHAnsi" w:eastAsia="Calibri" w:hAnsiTheme="minorHAnsi" w:cstheme="minorHAnsi"/>
          <w:b/>
          <w:bCs/>
          <w:sz w:val="22"/>
          <w:szCs w:val="22"/>
        </w:rPr>
      </w:pPr>
      <w:r w:rsidRPr="00715311">
        <w:rPr>
          <w:rFonts w:asciiTheme="minorHAnsi" w:eastAsia="Calibri" w:hAnsiTheme="minorHAnsi" w:cstheme="minorHAnsi"/>
          <w:b/>
          <w:bCs/>
          <w:sz w:val="22"/>
          <w:szCs w:val="22"/>
        </w:rPr>
        <w:t xml:space="preserve">1. </w:t>
      </w:r>
      <w:r w:rsidRPr="00715311">
        <w:rPr>
          <w:rFonts w:asciiTheme="minorHAnsi" w:eastAsia="Calibri" w:hAnsiTheme="minorHAnsi" w:cstheme="minorHAnsi"/>
          <w:b/>
          <w:bCs/>
          <w:sz w:val="22"/>
          <w:szCs w:val="22"/>
        </w:rPr>
        <w:tab/>
        <w:t>ΠΛΗΡΟΦΟΡΙΕΣ ΣΧΕΤΙΚΕΣ ΜΕ ΤΗΝ ΤΑΥΤΟΤΗΤΑ ΤΟΥ ΚΑΤΟΧΟΥ ΤΟΥ ΤΙΤΛΟΥ ΣΠΟΥΔΩΝ</w:t>
      </w:r>
    </w:p>
    <w:p w:rsidR="00A77B2F" w:rsidRPr="00715311" w:rsidRDefault="00A77B2F" w:rsidP="00A77B2F">
      <w:pPr>
        <w:spacing w:before="120"/>
        <w:ind w:left="720" w:hanging="7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1.1</w:t>
      </w:r>
      <w:r w:rsidRPr="00715311">
        <w:rPr>
          <w:rFonts w:asciiTheme="minorHAnsi" w:eastAsia="Calibri" w:hAnsiTheme="minorHAnsi" w:cstheme="minorHAnsi"/>
          <w:b/>
          <w:sz w:val="22"/>
          <w:szCs w:val="22"/>
        </w:rPr>
        <w:tab/>
        <w:t>Επώνυμο (α) :</w:t>
      </w:r>
      <w:r w:rsidRPr="00715311">
        <w:rPr>
          <w:rFonts w:asciiTheme="minorHAnsi" w:eastAsia="Calibri" w:hAnsiTheme="minorHAnsi" w:cstheme="minorHAnsi"/>
          <w:sz w:val="22"/>
          <w:szCs w:val="22"/>
        </w:rPr>
        <w:tab/>
        <w:t>ΧΧΧΧΧΧΧΧΧΧΧΧΧΧΧΧ</w:t>
      </w:r>
    </w:p>
    <w:p w:rsidR="00A77B2F" w:rsidRPr="00715311" w:rsidRDefault="00A77B2F" w:rsidP="00A77B2F">
      <w:pPr>
        <w:spacing w:before="120"/>
        <w:ind w:left="720" w:hanging="7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1.2</w:t>
      </w:r>
      <w:r w:rsidRPr="00715311">
        <w:rPr>
          <w:rFonts w:asciiTheme="minorHAnsi" w:eastAsia="Calibri" w:hAnsiTheme="minorHAnsi" w:cstheme="minorHAnsi"/>
          <w:b/>
          <w:sz w:val="22"/>
          <w:szCs w:val="22"/>
        </w:rPr>
        <w:tab/>
        <w:t>Όνομα (τα) :</w:t>
      </w:r>
      <w:r w:rsidRPr="00715311">
        <w:rPr>
          <w:rFonts w:asciiTheme="minorHAnsi" w:eastAsia="Calibri" w:hAnsiTheme="minorHAnsi" w:cstheme="minorHAnsi"/>
          <w:sz w:val="22"/>
          <w:szCs w:val="22"/>
        </w:rPr>
        <w:tab/>
        <w:t>ΧΧΧΧΧΧΧΧΧΧΧ</w:t>
      </w:r>
      <w:r w:rsidRPr="00715311">
        <w:rPr>
          <w:rFonts w:asciiTheme="minorHAnsi" w:eastAsia="Calibri" w:hAnsiTheme="minorHAnsi" w:cstheme="minorHAnsi"/>
          <w:sz w:val="22"/>
          <w:szCs w:val="22"/>
        </w:rPr>
        <w:tab/>
      </w:r>
    </w:p>
    <w:p w:rsidR="00A77B2F" w:rsidRPr="00715311" w:rsidRDefault="00A77B2F" w:rsidP="00A77B2F">
      <w:pPr>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1.3</w:t>
      </w:r>
      <w:r w:rsidRPr="00715311">
        <w:rPr>
          <w:rFonts w:asciiTheme="minorHAnsi" w:eastAsia="Calibri" w:hAnsiTheme="minorHAnsi" w:cstheme="minorHAnsi"/>
          <w:b/>
          <w:sz w:val="22"/>
          <w:szCs w:val="22"/>
        </w:rPr>
        <w:tab/>
        <w:t>Ημερομηνία γεννήσεως (ημέρα / μήνας / έτος) Πόλη,</w:t>
      </w:r>
      <w:r w:rsidRPr="00715311">
        <w:rPr>
          <w:rFonts w:asciiTheme="minorHAnsi" w:eastAsia="Calibri" w:hAnsiTheme="minorHAnsi" w:cstheme="minorHAnsi"/>
          <w:sz w:val="22"/>
          <w:szCs w:val="22"/>
        </w:rPr>
        <w:t xml:space="preserve">                      ΧΧΧΧΧΧΧΧΧΧ</w:t>
      </w:r>
    </w:p>
    <w:p w:rsidR="00A77B2F" w:rsidRPr="00715311" w:rsidRDefault="00A77B2F" w:rsidP="00A77B2F">
      <w:pPr>
        <w:spacing w:before="120"/>
        <w:ind w:left="720" w:hanging="7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 xml:space="preserve">                Χώρα Γέννησης:</w:t>
      </w:r>
      <w:r w:rsidRPr="00715311">
        <w:rPr>
          <w:rFonts w:asciiTheme="minorHAnsi" w:eastAsia="Calibri" w:hAnsiTheme="minorHAnsi" w:cstheme="minorHAnsi"/>
          <w:b/>
          <w:sz w:val="22"/>
          <w:szCs w:val="22"/>
        </w:rPr>
        <w:tab/>
      </w:r>
    </w:p>
    <w:p w:rsidR="00A77B2F" w:rsidRPr="00715311" w:rsidRDefault="00A77B2F" w:rsidP="00A77B2F">
      <w:pPr>
        <w:spacing w:before="120" w:line="360" w:lineRule="auto"/>
        <w:ind w:left="720" w:hanging="720"/>
        <w:jc w:val="both"/>
        <w:rPr>
          <w:rFonts w:asciiTheme="minorHAnsi" w:eastAsia="Calibri" w:hAnsiTheme="minorHAnsi" w:cstheme="minorHAnsi"/>
          <w:sz w:val="22"/>
          <w:szCs w:val="22"/>
        </w:rPr>
      </w:pPr>
      <w:r w:rsidRPr="00715311">
        <w:rPr>
          <w:rFonts w:asciiTheme="minorHAnsi" w:eastAsia="Calibri" w:hAnsiTheme="minorHAnsi" w:cstheme="minorHAnsi"/>
          <w:b/>
          <w:sz w:val="22"/>
          <w:szCs w:val="22"/>
        </w:rPr>
        <w:t>1.4</w:t>
      </w:r>
      <w:r w:rsidRPr="00715311">
        <w:rPr>
          <w:rFonts w:asciiTheme="minorHAnsi" w:eastAsia="Calibri" w:hAnsiTheme="minorHAnsi" w:cstheme="minorHAnsi"/>
          <w:b/>
          <w:sz w:val="22"/>
          <w:szCs w:val="22"/>
        </w:rPr>
        <w:tab/>
        <w:t>Αριθμός φοιτητικής ταυτότητας ή κωδικός :</w:t>
      </w:r>
      <w:r w:rsidRPr="00715311">
        <w:rPr>
          <w:rFonts w:asciiTheme="minorHAnsi" w:eastAsia="Calibri" w:hAnsiTheme="minorHAnsi" w:cstheme="minorHAnsi"/>
          <w:sz w:val="22"/>
          <w:szCs w:val="22"/>
        </w:rPr>
        <w:tab/>
        <w:t>(αριθμός Μητρώου φοιτητή)</w:t>
      </w:r>
    </w:p>
    <w:p w:rsidR="00A77B2F" w:rsidRPr="00715311" w:rsidRDefault="00A77B2F" w:rsidP="00A77B2F">
      <w:pPr>
        <w:ind w:left="720" w:hanging="720"/>
        <w:jc w:val="both"/>
        <w:rPr>
          <w:rFonts w:asciiTheme="minorHAnsi" w:eastAsia="Calibri" w:hAnsiTheme="minorHAnsi" w:cstheme="minorHAnsi"/>
          <w:b/>
          <w:sz w:val="22"/>
          <w:szCs w:val="22"/>
        </w:rPr>
      </w:pPr>
    </w:p>
    <w:p w:rsidR="00A77B2F" w:rsidRPr="00715311" w:rsidRDefault="00A77B2F" w:rsidP="00A77B2F">
      <w:pPr>
        <w:ind w:left="720" w:hanging="720"/>
        <w:jc w:val="both"/>
        <w:rPr>
          <w:rFonts w:asciiTheme="minorHAnsi" w:eastAsia="Calibri" w:hAnsiTheme="minorHAnsi" w:cstheme="minorHAnsi"/>
          <w:b/>
          <w:bCs/>
          <w:sz w:val="22"/>
          <w:szCs w:val="22"/>
        </w:rPr>
      </w:pPr>
      <w:r w:rsidRPr="00715311">
        <w:rPr>
          <w:rFonts w:asciiTheme="minorHAnsi" w:eastAsia="Calibri" w:hAnsiTheme="minorHAnsi" w:cstheme="minorHAnsi"/>
          <w:b/>
          <w:bCs/>
          <w:sz w:val="22"/>
          <w:szCs w:val="22"/>
        </w:rPr>
        <w:t>2.          ΠΛΗΡΟΦΟΡΙΕΣ ΣΧΕΤΙΚΑ ΜΕ ΤΟ ΕΙΔΟΣ ΤΟΥ ΤΙΤΛΟΥ ΣΠΟΥΔΩΝ</w:t>
      </w:r>
    </w:p>
    <w:p w:rsidR="00A77B2F" w:rsidRPr="00715311" w:rsidRDefault="00A77B2F" w:rsidP="00A77B2F">
      <w:pPr>
        <w:spacing w:before="120"/>
        <w:ind w:left="720" w:hanging="7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2.1</w:t>
      </w:r>
      <w:r w:rsidRPr="00715311">
        <w:rPr>
          <w:rFonts w:asciiTheme="minorHAnsi" w:eastAsia="Calibri" w:hAnsiTheme="minorHAnsi" w:cstheme="minorHAnsi"/>
          <w:b/>
          <w:sz w:val="22"/>
          <w:szCs w:val="22"/>
        </w:rPr>
        <w:tab/>
        <w:t>Ονομασία του τίτλου σπουδών και (αν υπάρχει) ο συγκεκριμένος τίτλος (στην πρωτότυπη γλώσσα):</w:t>
      </w:r>
    </w:p>
    <w:p w:rsidR="00A77B2F" w:rsidRPr="00715311" w:rsidRDefault="00A77B2F" w:rsidP="00A77B2F">
      <w:pPr>
        <w:ind w:left="720"/>
        <w:jc w:val="both"/>
        <w:rPr>
          <w:rFonts w:asciiTheme="minorHAnsi" w:eastAsia="Calibri" w:hAnsiTheme="minorHAnsi" w:cstheme="minorHAnsi"/>
          <w:sz w:val="22"/>
          <w:szCs w:val="22"/>
          <w:shd w:val="clear" w:color="auto" w:fill="BFBFBF"/>
        </w:rPr>
      </w:pPr>
      <w:r w:rsidRPr="00715311">
        <w:rPr>
          <w:rFonts w:asciiTheme="minorHAnsi" w:eastAsia="Calibri" w:hAnsiTheme="minorHAnsi" w:cstheme="minorHAnsi"/>
          <w:sz w:val="22"/>
          <w:szCs w:val="22"/>
          <w:shd w:val="clear" w:color="auto" w:fill="FFFFFF"/>
        </w:rPr>
        <w:t>Δίπλωμα Μεταπτυχιακών Σπουδών (Δ.Μ.Σ.) με τίτλο «</w:t>
      </w:r>
      <w:r w:rsidR="007A2E7F" w:rsidRPr="00715311">
        <w:rPr>
          <w:rFonts w:asciiTheme="minorHAnsi" w:eastAsia="Calibri" w:hAnsiTheme="minorHAnsi" w:cstheme="minorHAnsi"/>
          <w:sz w:val="22"/>
          <w:szCs w:val="22"/>
          <w:shd w:val="clear" w:color="auto" w:fill="FFFFFF"/>
        </w:rPr>
        <w:t>Διεθνής Οικονομική και Χρηματοοικονομική</w:t>
      </w:r>
      <w:r w:rsidRPr="00715311">
        <w:rPr>
          <w:rFonts w:asciiTheme="minorHAnsi" w:eastAsia="Calibri" w:hAnsiTheme="minorHAnsi" w:cstheme="minorHAnsi"/>
          <w:sz w:val="22"/>
          <w:szCs w:val="22"/>
          <w:shd w:val="clear" w:color="auto" w:fill="FFFFFF"/>
        </w:rPr>
        <w:t>».</w:t>
      </w:r>
    </w:p>
    <w:p w:rsidR="00A77B2F" w:rsidRPr="00715311" w:rsidRDefault="00A77B2F" w:rsidP="00A77B2F">
      <w:pPr>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 xml:space="preserve">2.2 </w:t>
      </w:r>
      <w:r w:rsidRPr="00715311">
        <w:rPr>
          <w:rFonts w:asciiTheme="minorHAnsi" w:eastAsia="Calibri" w:hAnsiTheme="minorHAnsi" w:cstheme="minorHAnsi"/>
          <w:b/>
          <w:sz w:val="22"/>
          <w:szCs w:val="22"/>
        </w:rPr>
        <w:tab/>
        <w:t>Κύριος τομέας σπουδών για την απόκτηση του τίτλου:</w:t>
      </w:r>
    </w:p>
    <w:p w:rsidR="00A77B2F" w:rsidRPr="00715311" w:rsidRDefault="00A77B2F" w:rsidP="00A77B2F">
      <w:pPr>
        <w:spacing w:before="1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ab/>
      </w:r>
      <w:r w:rsidR="007A2E7F" w:rsidRPr="00715311">
        <w:rPr>
          <w:rFonts w:asciiTheme="minorHAnsi" w:eastAsia="Calibri" w:hAnsiTheme="minorHAnsi" w:cstheme="minorHAnsi"/>
          <w:sz w:val="22"/>
          <w:szCs w:val="22"/>
        </w:rPr>
        <w:t>Οικονομίας</w:t>
      </w:r>
    </w:p>
    <w:p w:rsidR="00A77B2F" w:rsidRPr="00715311" w:rsidRDefault="00A77B2F" w:rsidP="00A77B2F">
      <w:pPr>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2.3</w:t>
      </w:r>
      <w:r w:rsidRPr="00715311">
        <w:rPr>
          <w:rFonts w:asciiTheme="minorHAnsi" w:eastAsia="Calibri" w:hAnsiTheme="minorHAnsi" w:cstheme="minorHAnsi"/>
          <w:b/>
          <w:sz w:val="22"/>
          <w:szCs w:val="22"/>
        </w:rPr>
        <w:tab/>
        <w:t>Ονομασία και καθεστώς απονέμοντος Ιδρύματος (στην πρωτότυπη γλώσσα):</w:t>
      </w:r>
    </w:p>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Δημοκρίτειο Πανεπιστήμιο Θράκης, Ανώτατο Εκπαιδευτικό Ίδρυμα (Α.Ε.Ι.), Νομικό Πρόσωπο Δημοσίου Δικαίου (Ν.Π.Δ.Δ.)</w:t>
      </w:r>
    </w:p>
    <w:p w:rsidR="00A77B2F" w:rsidRPr="00715311" w:rsidRDefault="00A77B2F" w:rsidP="00A77B2F">
      <w:pPr>
        <w:spacing w:before="120"/>
        <w:ind w:left="720" w:hanging="7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2.4</w:t>
      </w:r>
      <w:r w:rsidRPr="00715311">
        <w:rPr>
          <w:rFonts w:asciiTheme="minorHAnsi" w:eastAsia="Calibri" w:hAnsiTheme="minorHAnsi" w:cstheme="minorHAnsi"/>
          <w:b/>
          <w:sz w:val="22"/>
          <w:szCs w:val="22"/>
        </w:rPr>
        <w:tab/>
        <w:t xml:space="preserve">Ονομασία και καθεστώς του Ιδρύματος </w:t>
      </w:r>
      <w:r w:rsidRPr="00715311">
        <w:rPr>
          <w:rFonts w:asciiTheme="minorHAnsi" w:eastAsia="TimesNewRomanPS-BoldMT" w:hAnsiTheme="minorHAnsi" w:cstheme="minorHAnsi"/>
          <w:b/>
          <w:sz w:val="22"/>
          <w:szCs w:val="22"/>
        </w:rPr>
        <w:t>(</w:t>
      </w:r>
      <w:r w:rsidRPr="00715311">
        <w:rPr>
          <w:rFonts w:asciiTheme="minorHAnsi" w:eastAsia="Calibri" w:hAnsiTheme="minorHAnsi" w:cstheme="minorHAnsi"/>
          <w:b/>
          <w:sz w:val="22"/>
          <w:szCs w:val="22"/>
        </w:rPr>
        <w:t>στην</w:t>
      </w:r>
      <w:r w:rsidRPr="00715311">
        <w:rPr>
          <w:rFonts w:asciiTheme="minorHAnsi" w:eastAsia="TimesNewRoman,Bold" w:hAnsiTheme="minorHAnsi" w:cstheme="minorHAnsi"/>
          <w:b/>
          <w:sz w:val="22"/>
          <w:szCs w:val="22"/>
        </w:rPr>
        <w:t xml:space="preserve"> </w:t>
      </w:r>
      <w:r w:rsidRPr="00715311">
        <w:rPr>
          <w:rFonts w:asciiTheme="minorHAnsi" w:eastAsia="Calibri" w:hAnsiTheme="minorHAnsi" w:cstheme="minorHAnsi"/>
          <w:b/>
          <w:sz w:val="22"/>
          <w:szCs w:val="22"/>
        </w:rPr>
        <w:t>πρωτότυπη</w:t>
      </w:r>
      <w:r w:rsidRPr="00715311">
        <w:rPr>
          <w:rFonts w:asciiTheme="minorHAnsi" w:eastAsia="TimesNewRoman,Bold" w:hAnsiTheme="minorHAnsi" w:cstheme="minorHAnsi"/>
          <w:b/>
          <w:sz w:val="22"/>
          <w:szCs w:val="22"/>
        </w:rPr>
        <w:t xml:space="preserve"> </w:t>
      </w:r>
      <w:r w:rsidRPr="00715311">
        <w:rPr>
          <w:rFonts w:asciiTheme="minorHAnsi" w:eastAsia="Calibri" w:hAnsiTheme="minorHAnsi" w:cstheme="minorHAnsi"/>
          <w:b/>
          <w:sz w:val="22"/>
          <w:szCs w:val="22"/>
        </w:rPr>
        <w:t>γλώσσα</w:t>
      </w:r>
      <w:r w:rsidRPr="00715311">
        <w:rPr>
          <w:rFonts w:asciiTheme="minorHAnsi" w:eastAsia="TimesNewRomanPS-BoldMT" w:hAnsiTheme="minorHAnsi" w:cstheme="minorHAnsi"/>
          <w:b/>
          <w:sz w:val="22"/>
          <w:szCs w:val="22"/>
        </w:rPr>
        <w:t>):</w:t>
      </w:r>
    </w:p>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lastRenderedPageBreak/>
        <w:t>Όπως στο 2.3</w:t>
      </w:r>
    </w:p>
    <w:p w:rsidR="00A77B2F" w:rsidRPr="00715311" w:rsidRDefault="00A77B2F" w:rsidP="00A77B2F">
      <w:pPr>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2.5</w:t>
      </w:r>
      <w:r w:rsidRPr="00715311">
        <w:rPr>
          <w:rFonts w:asciiTheme="minorHAnsi" w:eastAsia="Calibri" w:hAnsiTheme="minorHAnsi" w:cstheme="minorHAnsi"/>
          <w:b/>
          <w:sz w:val="22"/>
          <w:szCs w:val="22"/>
        </w:rPr>
        <w:tab/>
        <w:t>Γλώσσα (-ες) διδασκαλίας/εξετάσεων:</w:t>
      </w:r>
    </w:p>
    <w:p w:rsidR="00A77B2F" w:rsidRPr="00715311" w:rsidRDefault="00A77B2F" w:rsidP="00A77B2F">
      <w:pPr>
        <w:spacing w:line="360" w:lineRule="auto"/>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ab/>
        <w:t>Ελληνική</w:t>
      </w:r>
    </w:p>
    <w:p w:rsidR="00A77B2F" w:rsidRPr="00715311" w:rsidRDefault="00A77B2F" w:rsidP="00A77B2F">
      <w:pPr>
        <w:ind w:left="720" w:hanging="720"/>
        <w:jc w:val="both"/>
        <w:rPr>
          <w:rFonts w:asciiTheme="minorHAnsi" w:eastAsia="Calibri" w:hAnsiTheme="minorHAnsi" w:cstheme="minorHAnsi"/>
          <w:b/>
          <w:bCs/>
          <w:sz w:val="22"/>
          <w:szCs w:val="22"/>
        </w:rPr>
      </w:pPr>
      <w:r w:rsidRPr="00715311">
        <w:rPr>
          <w:rFonts w:asciiTheme="minorHAnsi" w:eastAsia="Calibri" w:hAnsiTheme="minorHAnsi" w:cstheme="minorHAnsi"/>
          <w:b/>
          <w:bCs/>
          <w:sz w:val="22"/>
          <w:szCs w:val="22"/>
        </w:rPr>
        <w:t>3.          ΠΛΗΡΟΦΟΡΙΕΣ ΣΧΕΤΙΚΑ ΜΕ ΤΟ ΕΠΙΠΕΔΟ ΤΟΥ ΤΙΤΛΟΥ</w:t>
      </w:r>
    </w:p>
    <w:p w:rsidR="00A77B2F" w:rsidRPr="00715311" w:rsidRDefault="00A77B2F" w:rsidP="00A77B2F">
      <w:pPr>
        <w:tabs>
          <w:tab w:val="left" w:pos="720"/>
          <w:tab w:val="left" w:pos="1440"/>
        </w:tabs>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3.1</w:t>
      </w:r>
      <w:r w:rsidRPr="00715311">
        <w:rPr>
          <w:rFonts w:asciiTheme="minorHAnsi" w:eastAsia="Calibri" w:hAnsiTheme="minorHAnsi" w:cstheme="minorHAnsi"/>
          <w:b/>
          <w:sz w:val="22"/>
          <w:szCs w:val="22"/>
        </w:rPr>
        <w:tab/>
        <w:t>Επίπεδο του τίτλου σπουδών:</w:t>
      </w:r>
    </w:p>
    <w:p w:rsidR="00A77B2F" w:rsidRPr="00715311" w:rsidRDefault="00A77B2F" w:rsidP="00A77B2F">
      <w:pPr>
        <w:ind w:left="1440" w:hanging="720"/>
        <w:jc w:val="both"/>
        <w:rPr>
          <w:rFonts w:asciiTheme="minorHAnsi" w:eastAsia="Calibri" w:hAnsiTheme="minorHAnsi" w:cstheme="minorHAnsi"/>
          <w:sz w:val="22"/>
          <w:szCs w:val="22"/>
          <w:shd w:val="clear" w:color="auto" w:fill="BFBFBF"/>
        </w:rPr>
      </w:pPr>
      <w:r w:rsidRPr="00715311">
        <w:rPr>
          <w:rFonts w:asciiTheme="minorHAnsi" w:eastAsia="Calibri" w:hAnsiTheme="minorHAnsi" w:cstheme="minorHAnsi"/>
          <w:sz w:val="22"/>
          <w:szCs w:val="22"/>
          <w:shd w:val="clear" w:color="auto" w:fill="FFFFFF"/>
        </w:rPr>
        <w:t>ΜΕΤΑΠΤΥΧΙΑΚΟ, Δεύτερος Κύκλος Σπουδών</w:t>
      </w:r>
    </w:p>
    <w:p w:rsidR="00A77B2F" w:rsidRPr="00715311" w:rsidRDefault="00A77B2F" w:rsidP="00A77B2F">
      <w:pPr>
        <w:tabs>
          <w:tab w:val="left" w:pos="720"/>
          <w:tab w:val="left" w:pos="1440"/>
        </w:tabs>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 xml:space="preserve">3.2 </w:t>
      </w:r>
      <w:r w:rsidRPr="00715311">
        <w:rPr>
          <w:rFonts w:asciiTheme="minorHAnsi" w:eastAsia="Calibri" w:hAnsiTheme="minorHAnsi" w:cstheme="minorHAnsi"/>
          <w:b/>
          <w:sz w:val="22"/>
          <w:szCs w:val="22"/>
        </w:rPr>
        <w:tab/>
        <w:t>Επίσημη διάρκεια του προγράμματος:</w:t>
      </w:r>
    </w:p>
    <w:p w:rsidR="00A77B2F" w:rsidRPr="00715311" w:rsidRDefault="00A77B2F" w:rsidP="00A77B2F">
      <w:pPr>
        <w:shd w:val="clear" w:color="auto" w:fill="FFFFFF"/>
        <w:tabs>
          <w:tab w:val="left" w:pos="720"/>
        </w:tabs>
        <w:ind w:left="1440" w:hanging="720"/>
        <w:jc w:val="both"/>
        <w:rPr>
          <w:rFonts w:asciiTheme="minorHAnsi" w:eastAsia="Calibri" w:hAnsiTheme="minorHAnsi" w:cstheme="minorHAnsi"/>
          <w:sz w:val="22"/>
          <w:szCs w:val="22"/>
          <w:shd w:val="clear" w:color="auto" w:fill="FFFFFF"/>
        </w:rPr>
      </w:pPr>
      <w:r w:rsidRPr="00715311">
        <w:rPr>
          <w:rFonts w:asciiTheme="minorHAnsi" w:eastAsia="Calibri" w:hAnsiTheme="minorHAnsi" w:cstheme="minorHAnsi"/>
          <w:sz w:val="22"/>
          <w:szCs w:val="22"/>
          <w:shd w:val="clear" w:color="auto" w:fill="FFFFFF"/>
        </w:rPr>
        <w:t>Τ</w:t>
      </w:r>
      <w:r w:rsidR="007A2E7F" w:rsidRPr="00715311">
        <w:rPr>
          <w:rFonts w:asciiTheme="minorHAnsi" w:eastAsia="Calibri" w:hAnsiTheme="minorHAnsi" w:cstheme="minorHAnsi"/>
          <w:sz w:val="22"/>
          <w:szCs w:val="22"/>
          <w:shd w:val="clear" w:color="auto" w:fill="FFFFFF"/>
        </w:rPr>
        <w:t>έσσερα</w:t>
      </w:r>
      <w:r w:rsidRPr="00715311">
        <w:rPr>
          <w:rFonts w:asciiTheme="minorHAnsi" w:eastAsia="Calibri" w:hAnsiTheme="minorHAnsi" w:cstheme="minorHAnsi"/>
          <w:sz w:val="22"/>
          <w:szCs w:val="22"/>
          <w:shd w:val="clear" w:color="auto" w:fill="FFFFFF"/>
        </w:rPr>
        <w:t xml:space="preserve"> (</w:t>
      </w:r>
      <w:r w:rsidR="007A2E7F" w:rsidRPr="00715311">
        <w:rPr>
          <w:rFonts w:asciiTheme="minorHAnsi" w:eastAsia="Calibri" w:hAnsiTheme="minorHAnsi" w:cstheme="minorHAnsi"/>
          <w:sz w:val="22"/>
          <w:szCs w:val="22"/>
          <w:shd w:val="clear" w:color="auto" w:fill="FFFFFF"/>
        </w:rPr>
        <w:t>4</w:t>
      </w:r>
      <w:r w:rsidRPr="00715311">
        <w:rPr>
          <w:rFonts w:asciiTheme="minorHAnsi" w:eastAsia="Calibri" w:hAnsiTheme="minorHAnsi" w:cstheme="minorHAnsi"/>
          <w:sz w:val="22"/>
          <w:szCs w:val="22"/>
          <w:shd w:val="clear" w:color="auto" w:fill="FFFFFF"/>
        </w:rPr>
        <w:t>) εξάμηνα (</w:t>
      </w:r>
      <w:r w:rsidR="007A2E7F" w:rsidRPr="00715311">
        <w:rPr>
          <w:rFonts w:asciiTheme="minorHAnsi" w:eastAsia="Calibri" w:hAnsiTheme="minorHAnsi" w:cstheme="minorHAnsi"/>
          <w:sz w:val="22"/>
          <w:szCs w:val="22"/>
          <w:shd w:val="clear" w:color="auto" w:fill="FFFFFF"/>
        </w:rPr>
        <w:t>2</w:t>
      </w:r>
      <w:r w:rsidRPr="00715311">
        <w:rPr>
          <w:rFonts w:asciiTheme="minorHAnsi" w:eastAsia="Calibri" w:hAnsiTheme="minorHAnsi" w:cstheme="minorHAnsi"/>
          <w:sz w:val="22"/>
          <w:szCs w:val="22"/>
          <w:shd w:val="clear" w:color="auto" w:fill="FFFFFF"/>
        </w:rPr>
        <w:t xml:space="preserve"> έτη)</w:t>
      </w:r>
    </w:p>
    <w:p w:rsidR="00A77B2F" w:rsidRPr="00715311" w:rsidRDefault="007A2E7F" w:rsidP="00A77B2F">
      <w:pPr>
        <w:shd w:val="clear" w:color="auto" w:fill="FFFFFF"/>
        <w:tabs>
          <w:tab w:val="left" w:pos="720"/>
        </w:tabs>
        <w:ind w:left="1440" w:hanging="720"/>
        <w:jc w:val="both"/>
        <w:rPr>
          <w:rFonts w:asciiTheme="minorHAnsi" w:eastAsia="Calibri" w:hAnsiTheme="minorHAnsi" w:cstheme="minorHAnsi"/>
          <w:b/>
          <w:sz w:val="22"/>
          <w:szCs w:val="22"/>
        </w:rPr>
      </w:pPr>
      <w:r w:rsidRPr="00715311">
        <w:rPr>
          <w:rFonts w:asciiTheme="minorHAnsi" w:eastAsia="Calibri" w:hAnsiTheme="minorHAnsi" w:cstheme="minorHAnsi"/>
          <w:sz w:val="22"/>
          <w:szCs w:val="22"/>
          <w:shd w:val="clear" w:color="auto" w:fill="FFFFFF"/>
        </w:rPr>
        <w:t>12</w:t>
      </w:r>
      <w:r w:rsidR="00A77B2F" w:rsidRPr="00715311">
        <w:rPr>
          <w:rFonts w:asciiTheme="minorHAnsi" w:eastAsia="Calibri" w:hAnsiTheme="minorHAnsi" w:cstheme="minorHAnsi"/>
          <w:sz w:val="22"/>
          <w:szCs w:val="22"/>
          <w:shd w:val="clear" w:color="auto" w:fill="FFFFFF"/>
        </w:rPr>
        <w:t xml:space="preserve">0 </w:t>
      </w:r>
      <w:r w:rsidR="00A77B2F" w:rsidRPr="00715311">
        <w:rPr>
          <w:rFonts w:asciiTheme="minorHAnsi" w:eastAsia="Calibri" w:hAnsiTheme="minorHAnsi" w:cstheme="minorHAnsi"/>
          <w:sz w:val="22"/>
          <w:szCs w:val="22"/>
          <w:shd w:val="clear" w:color="auto" w:fill="FFFFFF"/>
          <w:lang w:val="en-US"/>
        </w:rPr>
        <w:t>ECTS</w:t>
      </w:r>
    </w:p>
    <w:p w:rsidR="00A77B2F" w:rsidRPr="00715311" w:rsidRDefault="00A77B2F" w:rsidP="00A77B2F">
      <w:pPr>
        <w:tabs>
          <w:tab w:val="left" w:pos="720"/>
          <w:tab w:val="left" w:pos="1440"/>
        </w:tabs>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 xml:space="preserve">3.3 </w:t>
      </w:r>
      <w:r w:rsidRPr="00715311">
        <w:rPr>
          <w:rFonts w:asciiTheme="minorHAnsi" w:eastAsia="Calibri" w:hAnsiTheme="minorHAnsi" w:cstheme="minorHAnsi"/>
          <w:b/>
          <w:sz w:val="22"/>
          <w:szCs w:val="22"/>
        </w:rPr>
        <w:tab/>
        <w:t>Απαιτήσεις εισαγωγής :</w:t>
      </w:r>
    </w:p>
    <w:p w:rsidR="00A77B2F" w:rsidRPr="00715311" w:rsidRDefault="00A77B2F" w:rsidP="00A77B2F">
      <w:pPr>
        <w:tabs>
          <w:tab w:val="left" w:pos="709"/>
        </w:tabs>
        <w:ind w:left="709"/>
        <w:jc w:val="both"/>
        <w:rPr>
          <w:rFonts w:asciiTheme="minorHAnsi" w:eastAsia="Calibri" w:hAnsiTheme="minorHAnsi" w:cstheme="minorHAnsi"/>
          <w:sz w:val="22"/>
          <w:szCs w:val="22"/>
          <w:shd w:val="clear" w:color="auto" w:fill="FFFFFF"/>
        </w:rPr>
      </w:pPr>
      <w:r w:rsidRPr="00715311">
        <w:rPr>
          <w:rFonts w:asciiTheme="minorHAnsi" w:eastAsia="Calibri" w:hAnsiTheme="minorHAnsi" w:cstheme="minorHAnsi"/>
          <w:sz w:val="22"/>
          <w:szCs w:val="22"/>
          <w:shd w:val="clear" w:color="auto" w:fill="FFFFFF"/>
        </w:rPr>
        <w:t xml:space="preserve">Στο Π.Μ.Σ. γίνονται </w:t>
      </w:r>
      <w:r w:rsidR="00337252" w:rsidRPr="00715311">
        <w:rPr>
          <w:rFonts w:asciiTheme="minorHAnsi" w:eastAsia="Calibri" w:hAnsiTheme="minorHAnsi" w:cstheme="minorHAnsi"/>
          <w:sz w:val="22"/>
          <w:szCs w:val="22"/>
          <w:shd w:val="clear" w:color="auto" w:fill="FFFFFF"/>
        </w:rPr>
        <w:t>δεκτοί/ές κάτοχοι τίτλου του πρώτου κύκλου σπουδών ΑΕΙ, ΤΕΙ της ημεδαπής ή ομοταγών ιδρυμάτων της αλλοδαπής.</w:t>
      </w:r>
    </w:p>
    <w:p w:rsidR="00BC3E07" w:rsidRPr="00715311" w:rsidRDefault="00BC3E07" w:rsidP="00A77B2F">
      <w:pPr>
        <w:tabs>
          <w:tab w:val="left" w:pos="709"/>
        </w:tabs>
        <w:ind w:left="709"/>
        <w:jc w:val="both"/>
        <w:rPr>
          <w:rFonts w:asciiTheme="minorHAnsi" w:eastAsia="Calibri" w:hAnsiTheme="minorHAnsi" w:cstheme="minorHAnsi"/>
          <w:sz w:val="22"/>
          <w:szCs w:val="22"/>
          <w:shd w:val="clear" w:color="auto" w:fill="FFFFFF"/>
        </w:rPr>
      </w:pPr>
    </w:p>
    <w:p w:rsidR="00A77B2F" w:rsidRPr="00715311" w:rsidRDefault="00A77B2F" w:rsidP="00A77B2F">
      <w:pPr>
        <w:ind w:left="720" w:hanging="720"/>
        <w:jc w:val="both"/>
        <w:rPr>
          <w:rFonts w:asciiTheme="minorHAnsi" w:eastAsia="Calibri" w:hAnsiTheme="minorHAnsi" w:cstheme="minorHAnsi"/>
          <w:b/>
          <w:bCs/>
          <w:sz w:val="22"/>
          <w:szCs w:val="22"/>
        </w:rPr>
      </w:pPr>
      <w:r w:rsidRPr="00715311">
        <w:rPr>
          <w:rFonts w:asciiTheme="minorHAnsi" w:eastAsia="Calibri" w:hAnsiTheme="minorHAnsi" w:cstheme="minorHAnsi"/>
          <w:b/>
          <w:bCs/>
          <w:sz w:val="22"/>
          <w:szCs w:val="22"/>
        </w:rPr>
        <w:t xml:space="preserve">4.      </w:t>
      </w:r>
      <w:r w:rsidRPr="00715311">
        <w:rPr>
          <w:rFonts w:asciiTheme="minorHAnsi" w:eastAsia="Calibri" w:hAnsiTheme="minorHAnsi" w:cstheme="minorHAnsi"/>
          <w:b/>
          <w:bCs/>
          <w:sz w:val="22"/>
          <w:szCs w:val="22"/>
        </w:rPr>
        <w:tab/>
        <w:t>ΠΛΗΡΟΦΟΡΙΕΣ ΣΧΕΤΙΚΑ ΜΕ ΤΟ ΠΕΡΙΕΧΟΜΕΝΟ ΚΑΙ ΤΑ ΑΠΟΤΕΛΕΣΜΑΤΑ ΠΟΥ ΕΠΙΤΕΥΧΘΗΚΑΝ</w:t>
      </w:r>
    </w:p>
    <w:p w:rsidR="00A77B2F" w:rsidRPr="00715311" w:rsidRDefault="00A77B2F" w:rsidP="00A77B2F">
      <w:pPr>
        <w:tabs>
          <w:tab w:val="left" w:pos="720"/>
        </w:tabs>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 xml:space="preserve">4.1 </w:t>
      </w:r>
      <w:r w:rsidRPr="00715311">
        <w:rPr>
          <w:rFonts w:asciiTheme="minorHAnsi" w:eastAsia="Calibri" w:hAnsiTheme="minorHAnsi" w:cstheme="minorHAnsi"/>
          <w:b/>
          <w:sz w:val="22"/>
          <w:szCs w:val="22"/>
        </w:rPr>
        <w:tab/>
        <w:t xml:space="preserve">Τρόπος σπουδών : </w:t>
      </w:r>
    </w:p>
    <w:p w:rsidR="00A77B2F" w:rsidRPr="00715311" w:rsidRDefault="00A77B2F" w:rsidP="00A77B2F">
      <w:pPr>
        <w:tabs>
          <w:tab w:val="left" w:pos="720"/>
        </w:tabs>
        <w:spacing w:before="120"/>
        <w:ind w:left="709"/>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Πλήρης φοίτηση</w:t>
      </w:r>
    </w:p>
    <w:p w:rsidR="00A77B2F" w:rsidRPr="00715311" w:rsidRDefault="00A77B2F" w:rsidP="00A77B2F">
      <w:pPr>
        <w:tabs>
          <w:tab w:val="left" w:pos="720"/>
        </w:tabs>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4.2</w:t>
      </w:r>
      <w:r w:rsidRPr="00715311">
        <w:rPr>
          <w:rFonts w:asciiTheme="minorHAnsi" w:eastAsia="Calibri" w:hAnsiTheme="minorHAnsi" w:cstheme="minorHAnsi"/>
          <w:b/>
          <w:sz w:val="22"/>
          <w:szCs w:val="22"/>
        </w:rPr>
        <w:tab/>
        <w:t xml:space="preserve">Απαιτήσεις του προγράμματος: </w:t>
      </w:r>
    </w:p>
    <w:p w:rsidR="00A77B2F" w:rsidRPr="00715311" w:rsidRDefault="00A77B2F" w:rsidP="00A77B2F">
      <w:pPr>
        <w:ind w:left="720"/>
        <w:jc w:val="both"/>
        <w:rPr>
          <w:rFonts w:asciiTheme="minorHAnsi" w:eastAsia="Calibri" w:hAnsiTheme="minorHAnsi" w:cstheme="minorHAnsi"/>
          <w:sz w:val="22"/>
          <w:szCs w:val="22"/>
          <w:shd w:val="clear" w:color="auto" w:fill="BFBFBF"/>
        </w:rPr>
      </w:pPr>
      <w:r w:rsidRPr="00715311">
        <w:rPr>
          <w:rFonts w:asciiTheme="minorHAnsi" w:eastAsia="Calibri" w:hAnsiTheme="minorHAnsi" w:cstheme="minorHAnsi"/>
          <w:sz w:val="22"/>
          <w:szCs w:val="22"/>
          <w:shd w:val="clear" w:color="auto" w:fill="FFFFFF"/>
        </w:rPr>
        <w:t>Σύμφωνα με τον Κανονισμό Σπουδών του Π.Μ.Σ. «</w:t>
      </w:r>
      <w:r w:rsidR="007A2E7F" w:rsidRPr="00715311">
        <w:rPr>
          <w:rFonts w:asciiTheme="minorHAnsi" w:eastAsia="Calibri" w:hAnsiTheme="minorHAnsi" w:cstheme="minorHAnsi"/>
          <w:sz w:val="22"/>
          <w:szCs w:val="22"/>
          <w:shd w:val="clear" w:color="auto" w:fill="FFFFFF"/>
        </w:rPr>
        <w:t>Διεθνής Οικονομική και Χρηματοοικονομική</w:t>
      </w:r>
      <w:r w:rsidRPr="00715311">
        <w:rPr>
          <w:rFonts w:asciiTheme="minorHAnsi" w:eastAsia="Calibri" w:hAnsiTheme="minorHAnsi" w:cstheme="minorHAnsi"/>
          <w:sz w:val="22"/>
          <w:szCs w:val="22"/>
          <w:shd w:val="clear" w:color="auto" w:fill="FFFFFF"/>
        </w:rPr>
        <w:t>» πτυχιούχος καθίσταται ο/η μεταπτυχιακός/ή φοιτητής/τρια έχοντας:</w:t>
      </w:r>
    </w:p>
    <w:p w:rsidR="00A77B2F" w:rsidRPr="00715311" w:rsidRDefault="00A77B2F" w:rsidP="00A77B2F">
      <w:pPr>
        <w:ind w:left="720"/>
        <w:jc w:val="both"/>
        <w:rPr>
          <w:rFonts w:asciiTheme="minorHAnsi" w:eastAsia="Calibri" w:hAnsiTheme="minorHAnsi" w:cstheme="minorHAnsi"/>
          <w:sz w:val="22"/>
          <w:szCs w:val="22"/>
          <w:shd w:val="clear" w:color="auto" w:fill="BFBFBF"/>
        </w:rPr>
      </w:pPr>
      <w:r w:rsidRPr="00715311">
        <w:rPr>
          <w:rFonts w:asciiTheme="minorHAnsi" w:eastAsia="Calibri" w:hAnsiTheme="minorHAnsi" w:cstheme="minorHAnsi"/>
          <w:sz w:val="22"/>
          <w:szCs w:val="22"/>
          <w:shd w:val="clear" w:color="auto" w:fill="FFFFFF"/>
        </w:rPr>
        <w:t>παρακολουθήσει και εξεταστεί με επιτυχία σε όλα τα μαθήματα του προγράμματος σπουδών,</w:t>
      </w:r>
    </w:p>
    <w:p w:rsidR="00A77B2F" w:rsidRPr="00715311" w:rsidRDefault="00A77B2F" w:rsidP="00A77B2F">
      <w:pPr>
        <w:ind w:left="720"/>
        <w:jc w:val="both"/>
        <w:rPr>
          <w:rFonts w:asciiTheme="minorHAnsi" w:eastAsia="Calibri" w:hAnsiTheme="minorHAnsi" w:cstheme="minorHAnsi"/>
          <w:sz w:val="22"/>
          <w:szCs w:val="22"/>
          <w:shd w:val="clear" w:color="auto" w:fill="FFFFFF"/>
        </w:rPr>
      </w:pPr>
      <w:r w:rsidRPr="00715311">
        <w:rPr>
          <w:rFonts w:asciiTheme="minorHAnsi" w:eastAsia="Calibri" w:hAnsiTheme="minorHAnsi" w:cstheme="minorHAnsi"/>
          <w:sz w:val="22"/>
          <w:szCs w:val="22"/>
          <w:shd w:val="clear" w:color="auto" w:fill="FFFFFF"/>
        </w:rPr>
        <w:t xml:space="preserve">επιτυχώς ολοκληρώσει τη μεταπτυχιακή διπλωματική εργασία και </w:t>
      </w:r>
    </w:p>
    <w:p w:rsidR="00A77B2F" w:rsidRPr="00715311" w:rsidRDefault="00A77B2F" w:rsidP="00A77B2F">
      <w:pPr>
        <w:ind w:left="720"/>
        <w:jc w:val="both"/>
        <w:rPr>
          <w:rFonts w:asciiTheme="minorHAnsi" w:eastAsia="Calibri" w:hAnsiTheme="minorHAnsi" w:cstheme="minorHAnsi"/>
          <w:sz w:val="22"/>
          <w:szCs w:val="22"/>
          <w:shd w:val="clear" w:color="auto" w:fill="BFBFBF"/>
        </w:rPr>
      </w:pPr>
      <w:r w:rsidRPr="00715311">
        <w:rPr>
          <w:rFonts w:asciiTheme="minorHAnsi" w:eastAsia="Calibri" w:hAnsiTheme="minorHAnsi" w:cstheme="minorHAnsi"/>
          <w:sz w:val="22"/>
          <w:szCs w:val="22"/>
          <w:shd w:val="clear" w:color="auto" w:fill="FFFFFF"/>
        </w:rPr>
        <w:t xml:space="preserve">συγκεντρώσει </w:t>
      </w:r>
      <w:r w:rsidR="007A2E7F" w:rsidRPr="00715311">
        <w:rPr>
          <w:rFonts w:asciiTheme="minorHAnsi" w:eastAsia="Calibri" w:hAnsiTheme="minorHAnsi" w:cstheme="minorHAnsi"/>
          <w:sz w:val="22"/>
          <w:szCs w:val="22"/>
          <w:shd w:val="clear" w:color="auto" w:fill="FFFFFF"/>
        </w:rPr>
        <w:t>12</w:t>
      </w:r>
      <w:r w:rsidRPr="00715311">
        <w:rPr>
          <w:rFonts w:asciiTheme="minorHAnsi" w:eastAsia="Calibri" w:hAnsiTheme="minorHAnsi" w:cstheme="minorHAnsi"/>
          <w:sz w:val="22"/>
          <w:szCs w:val="22"/>
          <w:shd w:val="clear" w:color="auto" w:fill="FFFFFF"/>
        </w:rPr>
        <w:t>0 πιστωτικές μονάδες (</w:t>
      </w:r>
      <w:r w:rsidRPr="00715311">
        <w:rPr>
          <w:rFonts w:asciiTheme="minorHAnsi" w:eastAsia="Calibri" w:hAnsiTheme="minorHAnsi" w:cstheme="minorHAnsi"/>
          <w:sz w:val="22"/>
          <w:szCs w:val="22"/>
          <w:shd w:val="clear" w:color="auto" w:fill="FFFFFF"/>
          <w:lang w:val="en-US"/>
        </w:rPr>
        <w:t>ECTS</w:t>
      </w:r>
      <w:r w:rsidRPr="00715311">
        <w:rPr>
          <w:rFonts w:asciiTheme="minorHAnsi" w:eastAsia="Calibri" w:hAnsiTheme="minorHAnsi" w:cstheme="minorHAnsi"/>
          <w:sz w:val="22"/>
          <w:szCs w:val="22"/>
          <w:shd w:val="clear" w:color="auto" w:fill="FFFFFF"/>
        </w:rPr>
        <w:t>).</w:t>
      </w:r>
      <w:r w:rsidRPr="00715311">
        <w:rPr>
          <w:rFonts w:asciiTheme="minorHAnsi" w:eastAsia="Calibri" w:hAnsiTheme="minorHAnsi" w:cstheme="minorHAnsi"/>
          <w:sz w:val="22"/>
          <w:szCs w:val="22"/>
          <w:shd w:val="clear" w:color="auto" w:fill="BFBFBF"/>
        </w:rPr>
        <w:t xml:space="preserve"> </w:t>
      </w:r>
    </w:p>
    <w:p w:rsidR="00A77B2F" w:rsidRPr="00715311" w:rsidRDefault="00A77B2F" w:rsidP="00A77B2F">
      <w:pPr>
        <w:ind w:left="709"/>
        <w:jc w:val="both"/>
        <w:rPr>
          <w:rFonts w:asciiTheme="minorHAnsi" w:eastAsia="Calibri" w:hAnsiTheme="minorHAnsi" w:cstheme="minorHAnsi"/>
          <w:sz w:val="22"/>
          <w:szCs w:val="22"/>
          <w:shd w:val="clear" w:color="auto" w:fill="FFFFFF"/>
        </w:rPr>
      </w:pPr>
      <w:bookmarkStart w:id="1" w:name="_Hlk193274073"/>
      <w:r w:rsidRPr="00715311">
        <w:rPr>
          <w:rFonts w:asciiTheme="minorHAnsi" w:eastAsia="Calibri" w:hAnsiTheme="minorHAnsi" w:cstheme="minorHAnsi"/>
          <w:sz w:val="22"/>
          <w:szCs w:val="22"/>
          <w:shd w:val="clear" w:color="auto" w:fill="FFFFFF"/>
        </w:rPr>
        <w:t>Το Π.Μ.Σ. «</w:t>
      </w:r>
      <w:r w:rsidR="007A2E7F" w:rsidRPr="00715311">
        <w:rPr>
          <w:rFonts w:asciiTheme="minorHAnsi" w:eastAsia="Calibri" w:hAnsiTheme="minorHAnsi" w:cstheme="minorHAnsi"/>
          <w:sz w:val="22"/>
          <w:szCs w:val="22"/>
          <w:shd w:val="clear" w:color="auto" w:fill="FFFFFF"/>
        </w:rPr>
        <w:t>Διεθνής Οικονομική και Χρηματοοικονομική</w:t>
      </w:r>
      <w:r w:rsidRPr="00715311">
        <w:rPr>
          <w:rFonts w:asciiTheme="minorHAnsi" w:eastAsia="Calibri" w:hAnsiTheme="minorHAnsi" w:cstheme="minorHAnsi"/>
          <w:sz w:val="22"/>
          <w:szCs w:val="22"/>
          <w:shd w:val="clear" w:color="auto" w:fill="FFFFFF"/>
        </w:rPr>
        <w:t xml:space="preserve">» έχει ως αντικείμενο την μεταπτυχιακή διδασκαλία, έρευνα και εκπαίδευση στην </w:t>
      </w:r>
      <w:r w:rsidR="007A2E7F" w:rsidRPr="00715311">
        <w:rPr>
          <w:rFonts w:asciiTheme="minorHAnsi" w:eastAsia="Calibri" w:hAnsiTheme="minorHAnsi" w:cstheme="minorHAnsi"/>
          <w:sz w:val="22"/>
          <w:szCs w:val="22"/>
          <w:shd w:val="clear" w:color="auto" w:fill="FFFFFF"/>
        </w:rPr>
        <w:t>Διεθνή Οικονομική και Χρηματοοικονομική</w:t>
      </w:r>
      <w:r w:rsidRPr="00715311">
        <w:rPr>
          <w:rFonts w:asciiTheme="minorHAnsi" w:eastAsia="Calibri" w:hAnsiTheme="minorHAnsi" w:cstheme="minorHAnsi"/>
          <w:sz w:val="22"/>
          <w:szCs w:val="22"/>
          <w:shd w:val="clear" w:color="auto" w:fill="FFFFFF"/>
        </w:rPr>
        <w:t>.</w:t>
      </w:r>
    </w:p>
    <w:p w:rsidR="00D77AB0" w:rsidRDefault="00A77B2F" w:rsidP="00A919B5">
      <w:pPr>
        <w:ind w:left="709"/>
        <w:jc w:val="both"/>
        <w:rPr>
          <w:rFonts w:asciiTheme="minorHAnsi" w:eastAsia="Calibri" w:hAnsiTheme="minorHAnsi" w:cstheme="minorHAnsi"/>
          <w:sz w:val="22"/>
          <w:szCs w:val="22"/>
          <w:shd w:val="clear" w:color="auto" w:fill="FFFFFF"/>
        </w:rPr>
      </w:pPr>
      <w:r w:rsidRPr="00715311">
        <w:rPr>
          <w:rFonts w:asciiTheme="minorHAnsi" w:eastAsia="Calibri" w:hAnsiTheme="minorHAnsi" w:cstheme="minorHAnsi"/>
          <w:sz w:val="22"/>
          <w:szCs w:val="22"/>
          <w:shd w:val="clear" w:color="auto" w:fill="FFFFFF"/>
        </w:rPr>
        <w:t xml:space="preserve">Οι μεταπτυχιακοί/ές φοιτητές/τριες θα αποκτήσουν γνώσεις </w:t>
      </w:r>
      <w:r w:rsidR="00A919B5" w:rsidRPr="00715311">
        <w:rPr>
          <w:rFonts w:asciiTheme="minorHAnsi" w:eastAsia="Calibri" w:hAnsiTheme="minorHAnsi" w:cstheme="minorHAnsi"/>
          <w:sz w:val="22"/>
          <w:szCs w:val="22"/>
          <w:shd w:val="clear" w:color="auto" w:fill="FFFFFF"/>
        </w:rPr>
        <w:t xml:space="preserve">και δεξιότητες που απαιτούνται για να κατανοήσουν, αναλύσουν και τελικά κατακτήσουν όλα όσα συμβαίνουν στο διεθνές οικονομικό περιβάλλον αξιοποιώντας τις σύγχρονες επιστημονικές γνώσεις, τα σύγχρονα εργαλεία της Χρηματοοικονομικής. </w:t>
      </w:r>
    </w:p>
    <w:p w:rsidR="00D77AB0" w:rsidRDefault="00D77AB0" w:rsidP="00A919B5">
      <w:pPr>
        <w:ind w:left="709"/>
        <w:jc w:val="both"/>
        <w:rPr>
          <w:rFonts w:asciiTheme="minorHAnsi" w:eastAsia="Calibri" w:hAnsiTheme="minorHAnsi" w:cstheme="minorHAnsi"/>
          <w:sz w:val="22"/>
          <w:szCs w:val="22"/>
          <w:shd w:val="clear" w:color="auto" w:fill="FFFFFF"/>
        </w:rPr>
      </w:pPr>
      <w:r w:rsidRPr="00B73FD4">
        <w:rPr>
          <w:rFonts w:asciiTheme="minorHAnsi" w:eastAsia="Calibri" w:hAnsiTheme="minorHAnsi" w:cstheme="minorHAnsi"/>
          <w:sz w:val="22"/>
          <w:szCs w:val="22"/>
          <w:shd w:val="clear" w:color="auto" w:fill="FFFFFF"/>
        </w:rPr>
        <w:t xml:space="preserve">Με την απόκτηση του τίτλου οι μεταπτυχιακοί/ές φοιτητές/τριες θα είναι ικανοί/ές </w:t>
      </w:r>
      <w:r w:rsidR="00A919B5" w:rsidRPr="00B73FD4">
        <w:rPr>
          <w:rFonts w:asciiTheme="minorHAnsi" w:eastAsia="Calibri" w:hAnsiTheme="minorHAnsi" w:cstheme="minorHAnsi"/>
          <w:sz w:val="22"/>
          <w:szCs w:val="22"/>
          <w:shd w:val="clear" w:color="auto" w:fill="FFFFFF"/>
        </w:rPr>
        <w:t>να</w:t>
      </w:r>
      <w:r w:rsidRPr="00B73FD4">
        <w:rPr>
          <w:rFonts w:asciiTheme="minorHAnsi" w:eastAsia="Calibri" w:hAnsiTheme="minorHAnsi" w:cstheme="minorHAnsi"/>
          <w:sz w:val="22"/>
          <w:szCs w:val="22"/>
          <w:shd w:val="clear" w:color="auto" w:fill="FFFFFF"/>
        </w:rPr>
        <w:t>:</w:t>
      </w:r>
    </w:p>
    <w:p w:rsidR="00D77AB0" w:rsidRDefault="00A919B5" w:rsidP="00A919B5">
      <w:pPr>
        <w:ind w:left="709"/>
        <w:jc w:val="both"/>
        <w:rPr>
          <w:rFonts w:asciiTheme="minorHAnsi" w:eastAsia="Calibri" w:hAnsiTheme="minorHAnsi" w:cstheme="minorHAnsi"/>
          <w:sz w:val="22"/>
          <w:szCs w:val="22"/>
          <w:shd w:val="clear" w:color="auto" w:fill="FFFFFF"/>
        </w:rPr>
      </w:pPr>
      <w:r w:rsidRPr="00715311">
        <w:rPr>
          <w:rFonts w:asciiTheme="minorHAnsi" w:eastAsia="Calibri" w:hAnsiTheme="minorHAnsi" w:cstheme="minorHAnsi"/>
          <w:sz w:val="22"/>
          <w:szCs w:val="22"/>
          <w:shd w:val="clear" w:color="auto" w:fill="FFFFFF"/>
        </w:rPr>
        <w:t>λαμβάνουν κρίσιμες στρατηγικές αποφάσεις για την αντιμετώπιση προβλημάτων</w:t>
      </w:r>
      <w:r w:rsidR="00B73FD4">
        <w:rPr>
          <w:rFonts w:asciiTheme="minorHAnsi" w:eastAsia="Calibri" w:hAnsiTheme="minorHAnsi" w:cstheme="minorHAnsi"/>
          <w:sz w:val="22"/>
          <w:szCs w:val="22"/>
          <w:shd w:val="clear" w:color="auto" w:fill="FFFFFF"/>
        </w:rPr>
        <w:t>,</w:t>
      </w:r>
      <w:r w:rsidRPr="00715311">
        <w:rPr>
          <w:rFonts w:asciiTheme="minorHAnsi" w:eastAsia="Calibri" w:hAnsiTheme="minorHAnsi" w:cstheme="minorHAnsi"/>
          <w:sz w:val="22"/>
          <w:szCs w:val="22"/>
          <w:shd w:val="clear" w:color="auto" w:fill="FFFFFF"/>
        </w:rPr>
        <w:t xml:space="preserve"> </w:t>
      </w:r>
    </w:p>
    <w:p w:rsidR="009711F2" w:rsidRDefault="00D77AB0" w:rsidP="00A919B5">
      <w:pPr>
        <w:ind w:left="709"/>
        <w:jc w:val="both"/>
        <w:rPr>
          <w:rFonts w:asciiTheme="minorHAnsi" w:eastAsia="Calibri" w:hAnsiTheme="minorHAnsi" w:cstheme="minorHAnsi"/>
          <w:sz w:val="22"/>
          <w:szCs w:val="22"/>
          <w:shd w:val="clear" w:color="auto" w:fill="FFFFFF"/>
        </w:rPr>
      </w:pPr>
      <w:r>
        <w:rPr>
          <w:rFonts w:asciiTheme="minorHAnsi" w:eastAsia="Calibri" w:hAnsiTheme="minorHAnsi" w:cstheme="minorHAnsi"/>
          <w:sz w:val="22"/>
          <w:szCs w:val="22"/>
          <w:shd w:val="clear" w:color="auto" w:fill="FFFFFF"/>
        </w:rPr>
        <w:t xml:space="preserve">υποστηρίζουν την βέλτιστη λήψη αποφάσεων </w:t>
      </w:r>
      <w:r w:rsidR="00A919B5" w:rsidRPr="00715311">
        <w:rPr>
          <w:rFonts w:asciiTheme="minorHAnsi" w:eastAsia="Calibri" w:hAnsiTheme="minorHAnsi" w:cstheme="minorHAnsi"/>
          <w:sz w:val="22"/>
          <w:szCs w:val="22"/>
          <w:shd w:val="clear" w:color="auto" w:fill="FFFFFF"/>
        </w:rPr>
        <w:t>για τους εμπλεκόμενους (εθνικά κράτη, συνασπισμοί κρατών, ενώσεις κρατών,  οικονομικοί φορείς, οργανισμοί κτλ) στην προοπτική εντατικοποίησης των διεθνών οικονομικών σχέσεων</w:t>
      </w:r>
      <w:r w:rsidR="009711F2">
        <w:rPr>
          <w:rFonts w:asciiTheme="minorHAnsi" w:eastAsia="Calibri" w:hAnsiTheme="minorHAnsi" w:cstheme="minorHAnsi"/>
          <w:sz w:val="22"/>
          <w:szCs w:val="22"/>
          <w:shd w:val="clear" w:color="auto" w:fill="FFFFFF"/>
        </w:rPr>
        <w:t xml:space="preserve"> και </w:t>
      </w:r>
    </w:p>
    <w:p w:rsidR="00A919B5" w:rsidRPr="00715311" w:rsidRDefault="009711F2" w:rsidP="00A919B5">
      <w:pPr>
        <w:ind w:left="709"/>
        <w:jc w:val="both"/>
        <w:rPr>
          <w:rFonts w:asciiTheme="minorHAnsi" w:eastAsia="Calibri" w:hAnsiTheme="minorHAnsi" w:cstheme="minorHAnsi"/>
          <w:sz w:val="22"/>
          <w:szCs w:val="22"/>
          <w:shd w:val="clear" w:color="auto" w:fill="FFFFFF"/>
        </w:rPr>
      </w:pPr>
      <w:r>
        <w:rPr>
          <w:rFonts w:asciiTheme="minorHAnsi" w:eastAsia="Calibri" w:hAnsiTheme="minorHAnsi" w:cstheme="minorHAnsi"/>
          <w:sz w:val="22"/>
          <w:szCs w:val="22"/>
          <w:shd w:val="clear" w:color="auto" w:fill="FFFFFF"/>
        </w:rPr>
        <w:t>επιδιώκουν</w:t>
      </w:r>
      <w:r w:rsidR="00A919B5" w:rsidRPr="00715311">
        <w:rPr>
          <w:rFonts w:asciiTheme="minorHAnsi" w:eastAsia="Calibri" w:hAnsiTheme="minorHAnsi" w:cstheme="minorHAnsi"/>
          <w:sz w:val="22"/>
          <w:szCs w:val="22"/>
          <w:shd w:val="clear" w:color="auto" w:fill="FFFFFF"/>
        </w:rPr>
        <w:t xml:space="preserve"> </w:t>
      </w:r>
      <w:r>
        <w:rPr>
          <w:rFonts w:asciiTheme="minorHAnsi" w:eastAsia="Calibri" w:hAnsiTheme="minorHAnsi" w:cstheme="minorHAnsi"/>
          <w:sz w:val="22"/>
          <w:szCs w:val="22"/>
          <w:shd w:val="clear" w:color="auto" w:fill="FFFFFF"/>
        </w:rPr>
        <w:t>ως</w:t>
      </w:r>
      <w:r w:rsidR="00A919B5" w:rsidRPr="00715311">
        <w:rPr>
          <w:rFonts w:asciiTheme="minorHAnsi" w:eastAsia="Calibri" w:hAnsiTheme="minorHAnsi" w:cstheme="minorHAnsi"/>
          <w:sz w:val="22"/>
          <w:szCs w:val="22"/>
          <w:shd w:val="clear" w:color="auto" w:fill="FFFFFF"/>
        </w:rPr>
        <w:t xml:space="preserve"> απώτερο μακροπρόθεσμο στόχο την βιώσιμη και ισόρροπη ανάπτυξη.</w:t>
      </w:r>
    </w:p>
    <w:bookmarkEnd w:id="1"/>
    <w:p w:rsidR="009711F2" w:rsidRDefault="009711F2" w:rsidP="00A77B2F">
      <w:pPr>
        <w:ind w:left="709"/>
        <w:jc w:val="both"/>
        <w:rPr>
          <w:rFonts w:asciiTheme="minorHAnsi" w:eastAsia="Calibri" w:hAnsiTheme="minorHAnsi" w:cstheme="minorHAnsi"/>
          <w:sz w:val="22"/>
          <w:szCs w:val="22"/>
          <w:shd w:val="clear" w:color="auto" w:fill="FFFFFF"/>
        </w:rPr>
      </w:pPr>
    </w:p>
    <w:p w:rsidR="00A77B2F" w:rsidRPr="00715311" w:rsidRDefault="00A77B2F" w:rsidP="00A77B2F">
      <w:pPr>
        <w:ind w:left="709"/>
        <w:jc w:val="both"/>
        <w:rPr>
          <w:rFonts w:asciiTheme="minorHAnsi" w:eastAsia="Calibri" w:hAnsiTheme="minorHAnsi" w:cstheme="minorHAnsi"/>
          <w:sz w:val="22"/>
          <w:szCs w:val="22"/>
          <w:shd w:val="clear" w:color="auto" w:fill="FFFFFF"/>
        </w:rPr>
      </w:pPr>
      <w:r w:rsidRPr="00715311">
        <w:rPr>
          <w:rFonts w:asciiTheme="minorHAnsi" w:eastAsia="Calibri" w:hAnsiTheme="minorHAnsi" w:cstheme="minorHAnsi"/>
          <w:sz w:val="22"/>
          <w:szCs w:val="22"/>
          <w:shd w:val="clear" w:color="auto" w:fill="FFFFFF"/>
        </w:rPr>
        <w:t xml:space="preserve">Περισσότερες πληροφορίες: </w:t>
      </w:r>
      <w:r w:rsidR="00A919B5" w:rsidRPr="00715311">
        <w:rPr>
          <w:rFonts w:asciiTheme="minorHAnsi" w:eastAsia="Calibri" w:hAnsiTheme="minorHAnsi" w:cstheme="minorHAnsi"/>
          <w:sz w:val="22"/>
          <w:szCs w:val="22"/>
          <w:shd w:val="clear" w:color="auto" w:fill="FFFFFF"/>
        </w:rPr>
        <w:t>https://af.duth.gr/iee/</w:t>
      </w:r>
      <w:r w:rsidRPr="00715311">
        <w:rPr>
          <w:rFonts w:asciiTheme="minorHAnsi" w:eastAsia="Calibri" w:hAnsiTheme="minorHAnsi" w:cstheme="minorHAnsi"/>
          <w:sz w:val="22"/>
          <w:szCs w:val="22"/>
          <w:shd w:val="clear" w:color="auto" w:fill="FFFFFF"/>
        </w:rPr>
        <w:t xml:space="preserve"> </w:t>
      </w:r>
    </w:p>
    <w:p w:rsidR="00A77B2F" w:rsidRPr="00715311" w:rsidRDefault="00A77B2F" w:rsidP="00A77B2F">
      <w:pPr>
        <w:ind w:left="1080"/>
        <w:jc w:val="both"/>
        <w:rPr>
          <w:rFonts w:asciiTheme="minorHAnsi" w:eastAsia="Calibri" w:hAnsiTheme="minorHAnsi" w:cstheme="minorHAnsi"/>
          <w:sz w:val="22"/>
          <w:szCs w:val="22"/>
        </w:rPr>
      </w:pPr>
    </w:p>
    <w:p w:rsidR="00A77B2F" w:rsidRPr="00715311" w:rsidRDefault="00A77B2F" w:rsidP="00A77B2F">
      <w:pPr>
        <w:tabs>
          <w:tab w:val="left" w:pos="720"/>
        </w:tabs>
        <w:ind w:left="720" w:hanging="7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4.3</w:t>
      </w:r>
      <w:r w:rsidRPr="00715311">
        <w:rPr>
          <w:rFonts w:asciiTheme="minorHAnsi" w:eastAsia="Calibri" w:hAnsiTheme="minorHAnsi" w:cstheme="minorHAnsi"/>
          <w:b/>
          <w:sz w:val="22"/>
          <w:szCs w:val="22"/>
        </w:rPr>
        <w:tab/>
        <w:t>Λεπτομέρειες του προγράμματος (π.χ. ενότητες μαθημάτων ή μαθήματα) και οι ατομικοί βαθμοί / πιστωτικές μονάδες που ελήφθησαν:</w:t>
      </w:r>
    </w:p>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Τα μαθήματα στα οποία ο/η πτυχιούχος έχει εξεταστεί και έχει πάρει προαγωγικό βαθμό, καθώς και τα μαθήματα για τα οποία έχει τύχει αναγνώρισης ή απαλλαγής είναι τα ακόλουθα (Υ=Υποχρεωτικό):</w:t>
      </w:r>
    </w:p>
    <w:tbl>
      <w:tblPr>
        <w:tblW w:w="0" w:type="auto"/>
        <w:tblCellMar>
          <w:left w:w="10" w:type="dxa"/>
          <w:right w:w="10" w:type="dxa"/>
        </w:tblCellMar>
        <w:tblLook w:val="0000"/>
      </w:tblPr>
      <w:tblGrid>
        <w:gridCol w:w="913"/>
        <w:gridCol w:w="3639"/>
        <w:gridCol w:w="1320"/>
        <w:gridCol w:w="873"/>
        <w:gridCol w:w="972"/>
        <w:gridCol w:w="789"/>
        <w:gridCol w:w="572"/>
      </w:tblGrid>
      <w:tr w:rsidR="00A77B2F" w:rsidRPr="00715311" w:rsidTr="00715311">
        <w:trPr>
          <w:trHeight w:val="1221"/>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lastRenderedPageBreak/>
              <w:t>ΚΩΔΙΚΟΣ</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ΤΙΤΛΟΣ</w:t>
            </w:r>
          </w:p>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ΜΑΘΗΜΑΤΟΣ</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ΤΥΠΟΣ ΜΑΘΗΜΑΤΟΣ</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ΒΑΘΜΟΣ</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ΕΞΕΤ.</w:t>
            </w:r>
          </w:p>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ΠΕΡΙΟΔΟΣ</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ΤΡΟΠΟΣ ΕΞ/ΣΗΣ</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ΠΜ</w:t>
            </w:r>
          </w:p>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ECTS*</w:t>
            </w:r>
          </w:p>
        </w:tc>
      </w:tr>
      <w:tr w:rsidR="00A919B5" w:rsidRPr="00715311" w:rsidTr="00715311">
        <w:trPr>
          <w:trHeight w:val="520"/>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Α1 ΔΟΧ-ΔΜ</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bottom"/>
          </w:tcPr>
          <w:p w:rsidR="00A919B5" w:rsidRPr="00715311" w:rsidRDefault="00715311" w:rsidP="00A919B5">
            <w:pPr>
              <w:pStyle w:val="a8"/>
              <w:spacing w:line="240" w:lineRule="auto"/>
              <w:rPr>
                <w:rFonts w:asciiTheme="minorHAnsi" w:hAnsiTheme="minorHAnsi" w:cstheme="minorHAnsi"/>
                <w:sz w:val="22"/>
                <w:szCs w:val="22"/>
              </w:rPr>
            </w:pPr>
            <w:r w:rsidRPr="00715311">
              <w:rPr>
                <w:rFonts w:asciiTheme="minorHAnsi" w:hAnsiTheme="minorHAnsi" w:cstheme="minorHAnsi"/>
                <w:sz w:val="22"/>
                <w:szCs w:val="22"/>
              </w:rPr>
              <w:t>ΔΙΕΘΝΗΣ ΜΑΚΡΟΟΙΚΟΝΟΜΙΚΗ</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7,5</w:t>
            </w:r>
          </w:p>
        </w:tc>
      </w:tr>
      <w:tr w:rsidR="00A919B5" w:rsidRPr="00715311" w:rsidTr="00715311">
        <w:trPr>
          <w:trHeight w:val="575"/>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Α2 ΔΟΧ-ΔΛ</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bottom"/>
          </w:tcPr>
          <w:p w:rsidR="00A919B5" w:rsidRPr="00715311" w:rsidRDefault="00715311" w:rsidP="00A919B5">
            <w:pPr>
              <w:pStyle w:val="a8"/>
              <w:spacing w:line="240" w:lineRule="auto"/>
              <w:rPr>
                <w:rFonts w:asciiTheme="minorHAnsi" w:hAnsiTheme="minorHAnsi" w:cstheme="minorHAnsi"/>
                <w:sz w:val="22"/>
                <w:szCs w:val="22"/>
              </w:rPr>
            </w:pPr>
            <w:r w:rsidRPr="00715311">
              <w:rPr>
                <w:rFonts w:asciiTheme="minorHAnsi" w:hAnsiTheme="minorHAnsi" w:cstheme="minorHAnsi"/>
                <w:sz w:val="22"/>
                <w:szCs w:val="22"/>
              </w:rPr>
              <w:t>ΔΙΕΘΝΗΣ ΛΟΓΙΣΤΙΚΗ</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7,5</w:t>
            </w:r>
          </w:p>
        </w:tc>
      </w:tr>
      <w:tr w:rsidR="00A919B5" w:rsidRPr="00715311" w:rsidTr="00715311">
        <w:trPr>
          <w:trHeight w:val="1221"/>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Α3 ΔΟΧ-ΠΧΣΔΟΣ</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bottom"/>
          </w:tcPr>
          <w:p w:rsidR="00A919B5" w:rsidRPr="00715311" w:rsidRDefault="00715311" w:rsidP="00A919B5">
            <w:pPr>
              <w:pStyle w:val="a8"/>
              <w:spacing w:line="240" w:lineRule="auto"/>
              <w:rPr>
                <w:rFonts w:asciiTheme="minorHAnsi" w:hAnsiTheme="minorHAnsi" w:cstheme="minorHAnsi"/>
                <w:sz w:val="22"/>
                <w:szCs w:val="22"/>
              </w:rPr>
            </w:pPr>
            <w:r w:rsidRPr="00715311">
              <w:rPr>
                <w:rFonts w:asciiTheme="minorHAnsi" w:hAnsiTheme="minorHAnsi" w:cstheme="minorHAnsi"/>
                <w:sz w:val="22"/>
                <w:szCs w:val="22"/>
              </w:rPr>
              <w:t xml:space="preserve">ΠΑΓΚΟΣΜΙΟ ΧΡΗΜΑΤΟΠΙΣΤΩΤΙΚΟ ΣΥΣΤΗΜΑ </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7,5</w:t>
            </w:r>
          </w:p>
        </w:tc>
      </w:tr>
      <w:tr w:rsidR="00A919B5" w:rsidRPr="00715311" w:rsidTr="00715311">
        <w:trPr>
          <w:trHeight w:val="1221"/>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Α4 ΔΟΧ-ΣΔΕ</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715311" w:rsidP="00A919B5">
            <w:pPr>
              <w:rPr>
                <w:rFonts w:asciiTheme="minorHAnsi" w:eastAsia="Calibri" w:hAnsiTheme="minorHAnsi" w:cstheme="minorHAnsi"/>
              </w:rPr>
            </w:pPr>
            <w:r w:rsidRPr="00715311">
              <w:rPr>
                <w:rFonts w:asciiTheme="minorHAnsi" w:hAnsiTheme="minorHAnsi" w:cstheme="minorHAnsi"/>
                <w:sz w:val="22"/>
                <w:szCs w:val="22"/>
              </w:rPr>
              <w:t>ΣΤΡΑΤΗΓΙΚΗ ΔΙΕΘΝΟΠΟΙΗΜΕΝΩΝ ΕΠΙΧΕΙΡΗΣΕΩΝ</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337252" w:rsidP="00D84A3B">
            <w:pPr>
              <w:jc w:val="center"/>
              <w:rPr>
                <w:rFonts w:asciiTheme="minorHAnsi" w:eastAsia="Calibri" w:hAnsiTheme="minorHAnsi" w:cstheme="minorHAnsi"/>
                <w:lang w:val="en-US"/>
              </w:rPr>
            </w:pPr>
            <w:r w:rsidRPr="00715311">
              <w:rPr>
                <w:rFonts w:asciiTheme="minorHAnsi" w:eastAsia="Calibri" w:hAnsiTheme="minorHAnsi" w:cstheme="minorHAnsi"/>
                <w:sz w:val="22"/>
                <w:szCs w:val="22"/>
                <w:lang w:val="en-US"/>
              </w:rPr>
              <w:t>Y</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7,5</w:t>
            </w:r>
          </w:p>
        </w:tc>
      </w:tr>
      <w:tr w:rsidR="00A77B2F" w:rsidRPr="00715311" w:rsidTr="00D84A3B">
        <w:trPr>
          <w:trHeight w:val="58"/>
        </w:trPr>
        <w:tc>
          <w:tcPr>
            <w:tcW w:w="0" w:type="auto"/>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ΣΥΝΟΛΟ Α’ ΕΞΑΜΗΝΟΥ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30</w:t>
            </w:r>
          </w:p>
        </w:tc>
      </w:tr>
      <w:tr w:rsidR="00A919B5" w:rsidRPr="00715311" w:rsidTr="00715311">
        <w:trPr>
          <w:trHeight w:val="5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Β1 ΔΟΧ-ΠΜΕΜΔΟ</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bottom"/>
          </w:tcPr>
          <w:p w:rsidR="00A919B5" w:rsidRPr="00715311" w:rsidRDefault="00715311" w:rsidP="00A919B5">
            <w:pPr>
              <w:rPr>
                <w:rFonts w:asciiTheme="minorHAnsi" w:hAnsiTheme="minorHAnsi" w:cstheme="minorHAnsi"/>
              </w:rPr>
            </w:pPr>
            <w:r w:rsidRPr="00715311">
              <w:rPr>
                <w:rFonts w:asciiTheme="minorHAnsi" w:hAnsiTheme="minorHAnsi" w:cstheme="minorHAnsi"/>
                <w:sz w:val="22"/>
                <w:szCs w:val="22"/>
              </w:rPr>
              <w:t>ΠΟΣΟΤΙΚΕΣ ΜΕΘΟΔΟΙ ΚΑΙ ΕΡΕΥΝΗΤΙΚΗ ΜΕΘΟΔΟΛΟΓΙΑ ΣΤΑ ΔΙΕΘΝΗ ΟΙΚΟΝΟΜΙΚΑ</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7,5</w:t>
            </w:r>
          </w:p>
        </w:tc>
      </w:tr>
      <w:tr w:rsidR="00A919B5" w:rsidRPr="00715311" w:rsidTr="00715311">
        <w:trPr>
          <w:trHeight w:val="5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Β2 ΔΟΧ-ΔΟΔ</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bottom"/>
          </w:tcPr>
          <w:p w:rsidR="00A919B5" w:rsidRPr="00715311" w:rsidRDefault="00715311" w:rsidP="00A919B5">
            <w:pPr>
              <w:rPr>
                <w:rFonts w:asciiTheme="minorHAnsi" w:hAnsiTheme="minorHAnsi" w:cstheme="minorHAnsi"/>
              </w:rPr>
            </w:pPr>
            <w:r w:rsidRPr="00715311">
              <w:rPr>
                <w:rFonts w:asciiTheme="minorHAnsi" w:hAnsiTheme="minorHAnsi" w:cstheme="minorHAnsi"/>
                <w:sz w:val="22"/>
                <w:szCs w:val="22"/>
              </w:rPr>
              <w:t>ΔΙΕΘΝΕΣ ΟΙΚΟΝΟΜΙΚΟ ΔΙΚΑΙΟ</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337252" w:rsidP="00D84A3B">
            <w:pPr>
              <w:jc w:val="center"/>
              <w:rPr>
                <w:rFonts w:asciiTheme="minorHAnsi" w:eastAsia="Calibri" w:hAnsiTheme="minorHAnsi" w:cstheme="minorHAnsi"/>
                <w:lang w:val="en-US"/>
              </w:rPr>
            </w:pPr>
            <w:r w:rsidRPr="00715311">
              <w:rPr>
                <w:rFonts w:asciiTheme="minorHAnsi" w:eastAsia="Calibri" w:hAnsiTheme="minorHAnsi" w:cstheme="minorHAnsi"/>
                <w:sz w:val="22"/>
                <w:szCs w:val="22"/>
                <w:lang w:val="en-US"/>
              </w:rPr>
              <w:t>Y</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7,5</w:t>
            </w:r>
          </w:p>
        </w:tc>
      </w:tr>
      <w:tr w:rsidR="00A919B5" w:rsidRPr="00715311" w:rsidTr="00715311">
        <w:trPr>
          <w:trHeight w:val="5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Β3 ΔΟΧ-ΕΑ</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bottom"/>
          </w:tcPr>
          <w:p w:rsidR="00A919B5" w:rsidRPr="00715311" w:rsidRDefault="00715311" w:rsidP="00A919B5">
            <w:pPr>
              <w:rPr>
                <w:rFonts w:asciiTheme="minorHAnsi" w:hAnsiTheme="minorHAnsi" w:cstheme="minorHAnsi"/>
              </w:rPr>
            </w:pPr>
            <w:r w:rsidRPr="00715311">
              <w:rPr>
                <w:rFonts w:asciiTheme="minorHAnsi" w:hAnsiTheme="minorHAnsi" w:cstheme="minorHAnsi"/>
                <w:sz w:val="22"/>
                <w:szCs w:val="22"/>
              </w:rPr>
              <w:t xml:space="preserve">ΕΠΙΧΕΙΡΗΜΑΤΙΚΗ ΑΝΑΛΥΤΙΚΗ </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7,5</w:t>
            </w:r>
          </w:p>
        </w:tc>
      </w:tr>
      <w:tr w:rsidR="00A919B5" w:rsidRPr="00715311" w:rsidTr="00715311">
        <w:trPr>
          <w:trHeight w:val="6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Β4 ΔΟΧ-ΔΟΧΘΟ</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bottom"/>
          </w:tcPr>
          <w:p w:rsidR="00A919B5" w:rsidRPr="00715311" w:rsidRDefault="00715311" w:rsidP="00A919B5">
            <w:pPr>
              <w:rPr>
                <w:rFonts w:asciiTheme="minorHAnsi" w:hAnsiTheme="minorHAnsi" w:cstheme="minorHAnsi"/>
              </w:rPr>
            </w:pPr>
            <w:r w:rsidRPr="00715311">
              <w:rPr>
                <w:rFonts w:asciiTheme="minorHAnsi" w:hAnsiTheme="minorHAnsi" w:cstheme="minorHAnsi"/>
                <w:sz w:val="22"/>
                <w:szCs w:val="22"/>
              </w:rPr>
              <w:t>ΔΙΕΘΝΕΙΣ ΟΙΚΟΝΟΜΙΚΟΙ/ΧΡΗΜΑΤΟΟΙΚΟΝΟΜΙΚΟΙ ΘΕΣΜΟΙ ΚΑΙ ΟΡΓΑΝΙΣΜΟΙ</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7,5</w:t>
            </w:r>
          </w:p>
        </w:tc>
      </w:tr>
      <w:tr w:rsidR="00A77B2F" w:rsidRPr="00715311" w:rsidTr="00D84A3B">
        <w:trPr>
          <w:trHeight w:val="209"/>
        </w:trPr>
        <w:tc>
          <w:tcPr>
            <w:tcW w:w="0" w:type="auto"/>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ΣΥΝΟΛΟ Β΄ΕΞΑΜΗΝΟΥ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30</w:t>
            </w:r>
          </w:p>
        </w:tc>
      </w:tr>
      <w:tr w:rsidR="00337252" w:rsidRPr="00715311" w:rsidTr="00715311">
        <w:trPr>
          <w:trHeight w:val="5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rPr>
            </w:pPr>
            <w:r w:rsidRPr="00715311">
              <w:rPr>
                <w:rFonts w:asciiTheme="minorHAnsi" w:hAnsiTheme="minorHAnsi" w:cstheme="minorHAnsi"/>
                <w:color w:val="000000" w:themeColor="text1"/>
                <w:sz w:val="22"/>
                <w:szCs w:val="22"/>
              </w:rPr>
              <w:t>Γ1 ΔΟΧ-</w:t>
            </w:r>
            <w:r w:rsidRPr="00715311">
              <w:rPr>
                <w:rFonts w:asciiTheme="minorHAnsi" w:hAnsiTheme="minorHAnsi" w:cstheme="minorHAnsi"/>
                <w:color w:val="000000" w:themeColor="text1"/>
                <w:sz w:val="22"/>
                <w:szCs w:val="22"/>
                <w:lang w:val="en-GB"/>
              </w:rPr>
              <w:t>BM</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bottom"/>
          </w:tcPr>
          <w:p w:rsidR="00337252" w:rsidRPr="00715311" w:rsidRDefault="00715311" w:rsidP="00337252">
            <w:pPr>
              <w:rPr>
                <w:rFonts w:asciiTheme="minorHAnsi" w:hAnsiTheme="minorHAnsi" w:cstheme="minorHAnsi"/>
                <w:lang w:val="en-US"/>
              </w:rPr>
            </w:pPr>
            <w:r w:rsidRPr="00715311">
              <w:rPr>
                <w:rFonts w:asciiTheme="minorHAnsi" w:hAnsiTheme="minorHAnsi" w:cstheme="minorHAnsi"/>
                <w:sz w:val="22"/>
                <w:szCs w:val="22"/>
              </w:rPr>
              <w:t>BΙΒΛΙΟΓΡΑΦΙΚΕΣ ΜΕΛΕΤΕΣ</w:t>
            </w:r>
            <w:r w:rsidRPr="00715311">
              <w:rPr>
                <w:rFonts w:asciiTheme="minorHAnsi" w:hAnsiTheme="minorHAnsi" w:cstheme="minorHAnsi"/>
                <w:sz w:val="22"/>
                <w:szCs w:val="22"/>
                <w:lang w:val="en-US"/>
              </w:rPr>
              <w:t xml:space="preserve"> </w:t>
            </w:r>
          </w:p>
          <w:p w:rsidR="00337252" w:rsidRPr="00715311" w:rsidRDefault="00337252" w:rsidP="00337252">
            <w:pPr>
              <w:rPr>
                <w:rFonts w:asciiTheme="minorHAnsi" w:hAnsiTheme="minorHAnsi" w:cstheme="minorHAnsi"/>
                <w:lang w:val="en-US"/>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rPr>
            </w:pPr>
            <w:r w:rsidRPr="00715311">
              <w:rPr>
                <w:rFonts w:asciiTheme="minorHAnsi" w:eastAsia="Calibri" w:hAnsiTheme="minorHAnsi" w:cstheme="minorHAnsi"/>
                <w:sz w:val="22"/>
                <w:szCs w:val="22"/>
                <w:lang w:val="en-US"/>
              </w:rPr>
              <w:t>2</w:t>
            </w:r>
            <w:r w:rsidRPr="00715311">
              <w:rPr>
                <w:rFonts w:asciiTheme="minorHAnsi" w:eastAsia="Calibri" w:hAnsiTheme="minorHAnsi" w:cstheme="minorHAnsi"/>
                <w:sz w:val="22"/>
                <w:szCs w:val="22"/>
              </w:rPr>
              <w:t>0</w:t>
            </w:r>
          </w:p>
        </w:tc>
      </w:tr>
      <w:tr w:rsidR="00337252" w:rsidRPr="00715311" w:rsidTr="00715311">
        <w:trPr>
          <w:trHeight w:val="5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rPr>
            </w:pPr>
            <w:r w:rsidRPr="00715311">
              <w:rPr>
                <w:rFonts w:asciiTheme="minorHAnsi" w:hAnsiTheme="minorHAnsi" w:cstheme="minorHAnsi"/>
                <w:color w:val="000000" w:themeColor="text1"/>
                <w:sz w:val="22"/>
                <w:szCs w:val="22"/>
              </w:rPr>
              <w:t>Γ2 ΔΟΧ-ΣΕΕ</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bottom"/>
          </w:tcPr>
          <w:p w:rsidR="00337252" w:rsidRPr="00715311" w:rsidRDefault="00715311" w:rsidP="00337252">
            <w:pPr>
              <w:rPr>
                <w:rFonts w:asciiTheme="minorHAnsi" w:hAnsiTheme="minorHAnsi" w:cstheme="minorHAnsi"/>
              </w:rPr>
            </w:pPr>
            <w:r w:rsidRPr="00715311">
              <w:rPr>
                <w:rFonts w:asciiTheme="minorHAnsi" w:hAnsiTheme="minorHAnsi" w:cstheme="minorHAnsi"/>
                <w:sz w:val="22"/>
                <w:szCs w:val="22"/>
              </w:rPr>
              <w:t xml:space="preserve">ΣΥΓΓΡΑΦΗ ΕΠΙΣΤΗΜΟΝΙΚΩΝ ΕΡΓΑΣΙΩΝ  </w:t>
            </w:r>
          </w:p>
          <w:p w:rsidR="00337252" w:rsidRPr="00715311" w:rsidRDefault="00715311" w:rsidP="00337252">
            <w:pPr>
              <w:rPr>
                <w:rFonts w:asciiTheme="minorHAnsi" w:hAnsiTheme="minorHAnsi" w:cstheme="minorHAnsi"/>
              </w:rPr>
            </w:pPr>
            <w:r w:rsidRPr="00715311">
              <w:rPr>
                <w:rFonts w:asciiTheme="minorHAnsi" w:hAnsiTheme="minorHAnsi" w:cstheme="minorHAnsi"/>
                <w:sz w:val="22"/>
                <w:szCs w:val="22"/>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lang w:val="en-US"/>
              </w:rPr>
            </w:pPr>
            <w:r w:rsidRPr="00715311">
              <w:rPr>
                <w:rFonts w:asciiTheme="minorHAnsi" w:eastAsia="Calibri" w:hAnsiTheme="minorHAnsi" w:cstheme="minorHAnsi"/>
                <w:sz w:val="22"/>
                <w:szCs w:val="22"/>
                <w:lang w:val="en-US"/>
              </w:rPr>
              <w:t>Y</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7252" w:rsidRPr="00715311" w:rsidRDefault="00337252" w:rsidP="00D84A3B">
            <w:pPr>
              <w:jc w:val="center"/>
              <w:rPr>
                <w:rFonts w:asciiTheme="minorHAnsi" w:eastAsia="Calibri" w:hAnsiTheme="minorHAnsi" w:cstheme="minorHAnsi"/>
                <w:lang w:val="en-US"/>
              </w:rPr>
            </w:pPr>
            <w:r w:rsidRPr="00715311">
              <w:rPr>
                <w:rFonts w:asciiTheme="minorHAnsi" w:eastAsia="Calibri" w:hAnsiTheme="minorHAnsi" w:cstheme="minorHAnsi"/>
                <w:sz w:val="22"/>
                <w:szCs w:val="22"/>
                <w:lang w:val="en-US"/>
              </w:rPr>
              <w:t>10</w:t>
            </w:r>
          </w:p>
        </w:tc>
      </w:tr>
      <w:tr w:rsidR="00A77B2F" w:rsidRPr="00715311" w:rsidTr="00D84A3B">
        <w:trPr>
          <w:trHeight w:val="95"/>
        </w:trPr>
        <w:tc>
          <w:tcPr>
            <w:tcW w:w="0" w:type="auto"/>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A919B5">
            <w:pPr>
              <w:jc w:val="center"/>
              <w:rPr>
                <w:rFonts w:asciiTheme="minorHAnsi" w:eastAsia="Calibri" w:hAnsiTheme="minorHAnsi" w:cstheme="minorHAnsi"/>
                <w:b/>
              </w:rPr>
            </w:pPr>
            <w:r w:rsidRPr="00715311">
              <w:rPr>
                <w:rFonts w:asciiTheme="minorHAnsi" w:eastAsia="Calibri" w:hAnsiTheme="minorHAnsi" w:cstheme="minorHAnsi"/>
                <w:b/>
                <w:sz w:val="22"/>
                <w:szCs w:val="22"/>
              </w:rPr>
              <w:t xml:space="preserve">ΣΥΝΟΛΟ </w:t>
            </w:r>
            <w:r w:rsidR="00A919B5" w:rsidRPr="00715311">
              <w:rPr>
                <w:rFonts w:asciiTheme="minorHAnsi" w:eastAsia="Calibri" w:hAnsiTheme="minorHAnsi" w:cstheme="minorHAnsi"/>
                <w:b/>
                <w:sz w:val="22"/>
                <w:szCs w:val="22"/>
              </w:rPr>
              <w:t>Γ</w:t>
            </w:r>
            <w:r w:rsidRPr="00715311">
              <w:rPr>
                <w:rFonts w:asciiTheme="minorHAnsi" w:eastAsia="Calibri" w:hAnsiTheme="minorHAnsi" w:cstheme="minorHAnsi"/>
                <w:b/>
                <w:sz w:val="22"/>
                <w:szCs w:val="22"/>
              </w:rPr>
              <w:t>΄ΕΞΑΜΗΝΟΥ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77B2F" w:rsidRPr="00715311" w:rsidRDefault="00A77B2F"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30</w:t>
            </w:r>
          </w:p>
        </w:tc>
      </w:tr>
      <w:tr w:rsidR="007A2E7F" w:rsidRPr="00715311" w:rsidTr="00715311">
        <w:trPr>
          <w:trHeight w:val="5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7A2E7F" w:rsidRPr="00715311" w:rsidRDefault="00337252" w:rsidP="00D84A3B">
            <w:pPr>
              <w:jc w:val="center"/>
              <w:rPr>
                <w:rFonts w:asciiTheme="minorHAnsi" w:eastAsia="Calibri" w:hAnsiTheme="minorHAnsi" w:cstheme="minorHAnsi"/>
                <w:b/>
              </w:rPr>
            </w:pPr>
            <w:r w:rsidRPr="00715311">
              <w:rPr>
                <w:rFonts w:asciiTheme="minorHAnsi" w:hAnsiTheme="minorHAnsi" w:cstheme="minorHAnsi"/>
                <w:color w:val="000000" w:themeColor="text1"/>
                <w:sz w:val="22"/>
                <w:szCs w:val="22"/>
              </w:rPr>
              <w:t>Δ1 ΔΟΧ-ΜΔΕ</w:t>
            </w:r>
          </w:p>
        </w:tc>
        <w:tc>
          <w:tcPr>
            <w:tcW w:w="34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7A2E7F" w:rsidRPr="00715311" w:rsidRDefault="007A2E7F"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ΜΕΤΑΠΤΥΧΙΑΚΗ ΔΙΠΛΩΜΑΤΙΚΗ** ΕΡΓΑΣΙΑ (ΜΔΕ)</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7A2E7F" w:rsidRPr="00715311" w:rsidRDefault="007A2E7F"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7A2E7F" w:rsidRPr="00715311" w:rsidRDefault="007A2E7F"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7A2E7F" w:rsidRPr="00715311" w:rsidRDefault="007A2E7F" w:rsidP="00D84A3B">
            <w:pPr>
              <w:jc w:val="center"/>
              <w:rPr>
                <w:rFonts w:asciiTheme="minorHAnsi" w:eastAsia="Calibr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7A2E7F" w:rsidRPr="00715311" w:rsidRDefault="007A2E7F"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ΓΡΑΠΤΗ</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7A2E7F" w:rsidRPr="00715311" w:rsidRDefault="007A2E7F" w:rsidP="00D84A3B">
            <w:pPr>
              <w:jc w:val="center"/>
              <w:rPr>
                <w:rFonts w:asciiTheme="minorHAnsi" w:eastAsia="Calibri" w:hAnsiTheme="minorHAnsi" w:cstheme="minorHAnsi"/>
              </w:rPr>
            </w:pPr>
            <w:r w:rsidRPr="00715311">
              <w:rPr>
                <w:rFonts w:asciiTheme="minorHAnsi" w:eastAsia="Calibri" w:hAnsiTheme="minorHAnsi" w:cstheme="minorHAnsi"/>
                <w:sz w:val="22"/>
                <w:szCs w:val="22"/>
                <w:lang w:val="en-US"/>
              </w:rPr>
              <w:t>3</w:t>
            </w:r>
            <w:r w:rsidRPr="00715311">
              <w:rPr>
                <w:rFonts w:asciiTheme="minorHAnsi" w:eastAsia="Calibri" w:hAnsiTheme="minorHAnsi" w:cstheme="minorHAnsi"/>
                <w:sz w:val="22"/>
                <w:szCs w:val="22"/>
              </w:rPr>
              <w:t>0</w:t>
            </w:r>
          </w:p>
        </w:tc>
      </w:tr>
      <w:tr w:rsidR="00A919B5" w:rsidRPr="00715311" w:rsidTr="00D84A3B">
        <w:trPr>
          <w:trHeight w:val="58"/>
        </w:trPr>
        <w:tc>
          <w:tcPr>
            <w:tcW w:w="0" w:type="auto"/>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b/>
                <w:sz w:val="22"/>
                <w:szCs w:val="22"/>
              </w:rPr>
              <w:t>ΣΥΝΟΛΟ Δ΄ΕΞΑΜΗΝΟΥ</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30</w:t>
            </w:r>
          </w:p>
        </w:tc>
      </w:tr>
      <w:tr w:rsidR="00A919B5" w:rsidRPr="00715311" w:rsidTr="00D84A3B">
        <w:trPr>
          <w:trHeight w:val="58"/>
        </w:trPr>
        <w:tc>
          <w:tcPr>
            <w:tcW w:w="0" w:type="auto"/>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rPr>
              <w:t>ΣΥΝΟΛΟ ΠΜ</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A919B5" w:rsidRPr="00715311" w:rsidRDefault="00A919B5"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120</w:t>
            </w:r>
          </w:p>
        </w:tc>
      </w:tr>
    </w:tbl>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*Η στήλη (ΠΜ, ECTS) απεικονίζει τις πιστωτικές μονάδες που αντιστοιχούν σε κάθε μάθημα.</w:t>
      </w:r>
    </w:p>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 xml:space="preserve">Αναγνώριση πιστωτικών μονάδων τις οποίες ο/η φοιτητής/τρια έχει κατοχυρώσει συμμετέχοντας σε άλλο Πρόγραμμα Σπουδών ή στο Πρόγραμμα Erasmus. </w:t>
      </w:r>
    </w:p>
    <w:p w:rsidR="00A77B2F" w:rsidRPr="00715311" w:rsidRDefault="00A77B2F" w:rsidP="00A77B2F">
      <w:pPr>
        <w:ind w:left="709"/>
        <w:jc w:val="both"/>
        <w:rPr>
          <w:rFonts w:asciiTheme="minorHAnsi" w:eastAsia="Calibri" w:hAnsiTheme="minorHAnsi" w:cstheme="minorHAnsi"/>
          <w:sz w:val="22"/>
          <w:szCs w:val="22"/>
          <w:shd w:val="clear" w:color="auto" w:fill="BFBFBF"/>
        </w:rPr>
      </w:pPr>
      <w:r w:rsidRPr="00715311">
        <w:rPr>
          <w:rFonts w:asciiTheme="minorHAnsi" w:eastAsia="Calibri" w:hAnsiTheme="minorHAnsi" w:cstheme="minorHAnsi"/>
          <w:sz w:val="22"/>
          <w:szCs w:val="22"/>
          <w:shd w:val="clear" w:color="auto" w:fill="FFFFFF"/>
        </w:rPr>
        <w:t>**Τίτλος Μεταπτυχιακής Διπλωματικής Εργασίας :</w:t>
      </w:r>
      <w:r w:rsidRPr="00715311">
        <w:rPr>
          <w:rFonts w:asciiTheme="minorHAnsi" w:eastAsia="Calibri" w:hAnsiTheme="minorHAnsi" w:cstheme="minorHAnsi"/>
          <w:sz w:val="22"/>
          <w:szCs w:val="22"/>
          <w:shd w:val="clear" w:color="auto" w:fill="BFBFBF"/>
        </w:rPr>
        <w:t xml:space="preserve"> </w:t>
      </w:r>
    </w:p>
    <w:p w:rsidR="00A77B2F" w:rsidRPr="00715311" w:rsidRDefault="00A77B2F" w:rsidP="00A77B2F">
      <w:pPr>
        <w:ind w:left="709"/>
        <w:jc w:val="both"/>
        <w:rPr>
          <w:rFonts w:asciiTheme="minorHAnsi" w:eastAsia="Calibri" w:hAnsiTheme="minorHAnsi" w:cstheme="minorHAnsi"/>
          <w:sz w:val="22"/>
          <w:szCs w:val="22"/>
          <w:shd w:val="clear" w:color="auto" w:fill="BFBFBF"/>
        </w:rPr>
      </w:pPr>
      <w:r w:rsidRPr="00715311">
        <w:rPr>
          <w:rFonts w:asciiTheme="minorHAnsi" w:eastAsia="Calibri" w:hAnsiTheme="minorHAnsi" w:cstheme="minorHAnsi"/>
          <w:sz w:val="22"/>
          <w:szCs w:val="22"/>
          <w:shd w:val="clear" w:color="auto" w:fill="FFFFFF"/>
        </w:rPr>
        <w:t>ΧΧΧΧΧΧΧΧΧΧΧΧΧΧΧΧΧΧΧΧΧΧΧΧΧΧΧΧΧΧΧΧΧΧ</w:t>
      </w:r>
    </w:p>
    <w:p w:rsidR="00A77B2F" w:rsidRPr="00715311" w:rsidRDefault="00A77B2F" w:rsidP="00A77B2F">
      <w:pPr>
        <w:ind w:left="720"/>
        <w:jc w:val="both"/>
        <w:rPr>
          <w:rFonts w:asciiTheme="minorHAnsi" w:eastAsia="Calibri" w:hAnsiTheme="minorHAnsi" w:cstheme="minorHAnsi"/>
          <w:sz w:val="22"/>
          <w:szCs w:val="22"/>
        </w:rPr>
      </w:pPr>
    </w:p>
    <w:p w:rsidR="00A77B2F" w:rsidRPr="00715311" w:rsidRDefault="00A77B2F" w:rsidP="00A77B2F">
      <w:pPr>
        <w:tabs>
          <w:tab w:val="left" w:pos="720"/>
        </w:tabs>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4.4</w:t>
      </w:r>
      <w:r w:rsidRPr="00715311">
        <w:rPr>
          <w:rFonts w:asciiTheme="minorHAnsi" w:eastAsia="Calibri" w:hAnsiTheme="minorHAnsi" w:cstheme="minorHAnsi"/>
          <w:b/>
          <w:sz w:val="22"/>
          <w:szCs w:val="22"/>
        </w:rPr>
        <w:tab/>
        <w:t>Σύστημα Βαθμολογίας και, αν υπάρχει, κλίμακα κατανομής των βαθμών:</w:t>
      </w:r>
    </w:p>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Σύμφωνα με τον κανονισμό σπουδών, η βαθμολογία είναι στη δεκάβαθμη κλίμακα και διαμορφώνεται ως εξής:</w:t>
      </w:r>
    </w:p>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8,5 – 10</w:t>
      </w:r>
      <w:r w:rsidRPr="00715311">
        <w:rPr>
          <w:rFonts w:asciiTheme="minorHAnsi" w:eastAsia="Calibri" w:hAnsiTheme="minorHAnsi" w:cstheme="minorHAnsi"/>
          <w:sz w:val="22"/>
          <w:szCs w:val="22"/>
        </w:rPr>
        <w:tab/>
      </w:r>
      <w:r w:rsidRPr="00715311">
        <w:rPr>
          <w:rFonts w:asciiTheme="minorHAnsi" w:eastAsia="Calibri" w:hAnsiTheme="minorHAnsi" w:cstheme="minorHAnsi"/>
          <w:sz w:val="22"/>
          <w:szCs w:val="22"/>
        </w:rPr>
        <w:tab/>
        <w:t xml:space="preserve"> : «Άριστα»</w:t>
      </w:r>
    </w:p>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6,5 – 8,49</w:t>
      </w:r>
      <w:r w:rsidRPr="00715311">
        <w:rPr>
          <w:rFonts w:asciiTheme="minorHAnsi" w:eastAsia="Calibri" w:hAnsiTheme="minorHAnsi" w:cstheme="minorHAnsi"/>
          <w:sz w:val="22"/>
          <w:szCs w:val="22"/>
        </w:rPr>
        <w:tab/>
        <w:t xml:space="preserve"> : «Λίαν Καλώς»</w:t>
      </w:r>
    </w:p>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 xml:space="preserve">5,0 – 6,49 </w:t>
      </w:r>
      <w:r w:rsidRPr="00715311">
        <w:rPr>
          <w:rFonts w:asciiTheme="minorHAnsi" w:eastAsia="Calibri" w:hAnsiTheme="minorHAnsi" w:cstheme="minorHAnsi"/>
          <w:sz w:val="22"/>
          <w:szCs w:val="22"/>
        </w:rPr>
        <w:tab/>
        <w:t xml:space="preserve"> : «Καλώς»</w:t>
      </w:r>
    </w:p>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lastRenderedPageBreak/>
        <w:t xml:space="preserve">0,0 – 4,99 </w:t>
      </w:r>
      <w:r w:rsidRPr="00715311">
        <w:rPr>
          <w:rFonts w:asciiTheme="minorHAnsi" w:eastAsia="Calibri" w:hAnsiTheme="minorHAnsi" w:cstheme="minorHAnsi"/>
          <w:sz w:val="22"/>
          <w:szCs w:val="22"/>
        </w:rPr>
        <w:tab/>
        <w:t xml:space="preserve"> : «Ανεπιτυχώς»</w:t>
      </w:r>
    </w:p>
    <w:p w:rsidR="00A77B2F" w:rsidRPr="00715311" w:rsidRDefault="00A77B2F" w:rsidP="00A77B2F">
      <w:pPr>
        <w:ind w:left="72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Για την επιτυχή παρακολούθηση ενός μαθήματος η βαθμολογία πρέπει να είναι τουλάχιστον 5,0.</w:t>
      </w:r>
    </w:p>
    <w:p w:rsidR="00A77B2F" w:rsidRPr="00715311" w:rsidRDefault="00A77B2F" w:rsidP="00A77B2F">
      <w:pPr>
        <w:ind w:left="720"/>
        <w:jc w:val="both"/>
        <w:rPr>
          <w:rFonts w:asciiTheme="minorHAnsi" w:eastAsia="Calibri" w:hAnsiTheme="minorHAnsi" w:cstheme="minorHAnsi"/>
          <w:sz w:val="22"/>
          <w:szCs w:val="22"/>
        </w:rPr>
      </w:pPr>
    </w:p>
    <w:p w:rsidR="00A77B2F" w:rsidRPr="00715311" w:rsidRDefault="00A77B2F" w:rsidP="00A77B2F">
      <w:pPr>
        <w:tabs>
          <w:tab w:val="left" w:pos="720"/>
        </w:tabs>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4.5</w:t>
      </w:r>
      <w:r w:rsidRPr="00715311">
        <w:rPr>
          <w:rFonts w:asciiTheme="minorHAnsi" w:eastAsia="Calibri" w:hAnsiTheme="minorHAnsi" w:cstheme="minorHAnsi"/>
          <w:b/>
          <w:sz w:val="22"/>
          <w:szCs w:val="22"/>
        </w:rPr>
        <w:tab/>
        <w:t xml:space="preserve">Γενική ταξινόμηση του τίτλου (στην πρωτότυπη γλώσσα): </w:t>
      </w:r>
    </w:p>
    <w:p w:rsidR="00A77B2F" w:rsidRPr="00715311" w:rsidRDefault="00A77B2F" w:rsidP="00A77B2F">
      <w:pPr>
        <w:tabs>
          <w:tab w:val="left" w:pos="72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 xml:space="preserve">                 «Λίαν Καλώς» 7,60 Επτά και εξήντα εκατοστά</w:t>
      </w:r>
    </w:p>
    <w:p w:rsidR="00A77B2F" w:rsidRPr="00715311" w:rsidRDefault="00A77B2F" w:rsidP="00A77B2F">
      <w:pPr>
        <w:tabs>
          <w:tab w:val="left" w:pos="720"/>
        </w:tabs>
        <w:jc w:val="both"/>
        <w:rPr>
          <w:rFonts w:asciiTheme="minorHAnsi" w:eastAsia="Calibri" w:hAnsiTheme="minorHAnsi" w:cstheme="minorHAnsi"/>
          <w:b/>
          <w:sz w:val="22"/>
          <w:szCs w:val="22"/>
        </w:rPr>
      </w:pPr>
    </w:p>
    <w:p w:rsidR="00A77B2F" w:rsidRPr="00715311" w:rsidRDefault="00A77B2F" w:rsidP="00A77B2F">
      <w:pPr>
        <w:ind w:left="720" w:hanging="720"/>
        <w:jc w:val="both"/>
        <w:rPr>
          <w:rFonts w:asciiTheme="minorHAnsi" w:eastAsia="Calibri" w:hAnsiTheme="minorHAnsi" w:cstheme="minorHAnsi"/>
          <w:b/>
          <w:bCs/>
          <w:sz w:val="22"/>
          <w:szCs w:val="22"/>
        </w:rPr>
      </w:pPr>
      <w:r w:rsidRPr="00715311">
        <w:rPr>
          <w:rFonts w:asciiTheme="minorHAnsi" w:eastAsia="Calibri" w:hAnsiTheme="minorHAnsi" w:cstheme="minorHAnsi"/>
          <w:b/>
          <w:bCs/>
          <w:sz w:val="22"/>
          <w:szCs w:val="22"/>
        </w:rPr>
        <w:t xml:space="preserve">5. </w:t>
      </w:r>
      <w:r w:rsidRPr="00715311">
        <w:rPr>
          <w:rFonts w:asciiTheme="minorHAnsi" w:eastAsia="Calibri" w:hAnsiTheme="minorHAnsi" w:cstheme="minorHAnsi"/>
          <w:b/>
          <w:bCs/>
          <w:sz w:val="22"/>
          <w:szCs w:val="22"/>
        </w:rPr>
        <w:tab/>
        <w:t>ΠΛΗΡΟΦΟΡΙΕΣ ΣΧΕΤΙΚΑ ΜΕ ΤΙΣ ΠΕΡΑΙΤΕΡΩ ΔΥΝΑΤΟΤΗΤΕΣ ΠΟΥ ΠΡΟΣΦΕΡΕΙ Ο ΤΙΤΛΟΣ</w:t>
      </w:r>
    </w:p>
    <w:p w:rsidR="00A77B2F" w:rsidRPr="00715311" w:rsidRDefault="00A77B2F" w:rsidP="00A77B2F">
      <w:pPr>
        <w:tabs>
          <w:tab w:val="left" w:pos="720"/>
        </w:tabs>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5.1</w:t>
      </w:r>
      <w:r w:rsidRPr="00715311">
        <w:rPr>
          <w:rFonts w:asciiTheme="minorHAnsi" w:eastAsia="Calibri" w:hAnsiTheme="minorHAnsi" w:cstheme="minorHAnsi"/>
          <w:b/>
          <w:sz w:val="22"/>
          <w:szCs w:val="22"/>
        </w:rPr>
        <w:tab/>
        <w:t>Πρόσβαση σε περαιτέρω σπουδές:</w:t>
      </w:r>
    </w:p>
    <w:p w:rsidR="00A77B2F" w:rsidRPr="00715311" w:rsidRDefault="00A77B2F" w:rsidP="00A77B2F">
      <w:pPr>
        <w:ind w:left="720"/>
        <w:jc w:val="both"/>
        <w:rPr>
          <w:rFonts w:asciiTheme="minorHAnsi" w:eastAsia="Calibri" w:hAnsiTheme="minorHAnsi" w:cstheme="minorHAnsi"/>
          <w:sz w:val="22"/>
          <w:szCs w:val="22"/>
          <w:shd w:val="clear" w:color="auto" w:fill="C0C0C0"/>
        </w:rPr>
      </w:pPr>
      <w:r w:rsidRPr="00715311">
        <w:rPr>
          <w:rFonts w:asciiTheme="minorHAnsi" w:eastAsia="Calibri" w:hAnsiTheme="minorHAnsi" w:cstheme="minorHAnsi"/>
          <w:sz w:val="22"/>
          <w:szCs w:val="22"/>
        </w:rPr>
        <w:t xml:space="preserve">Πρόσβαση σε διδακτορικές σπουδές. </w:t>
      </w:r>
      <w:r w:rsidRPr="00715311">
        <w:rPr>
          <w:rFonts w:asciiTheme="minorHAnsi" w:eastAsia="Calibri" w:hAnsiTheme="minorHAnsi" w:cstheme="minorHAnsi"/>
          <w:sz w:val="22"/>
          <w:szCs w:val="22"/>
          <w:shd w:val="clear" w:color="auto" w:fill="C0C0C0"/>
        </w:rPr>
        <w:t xml:space="preserve"> </w:t>
      </w:r>
    </w:p>
    <w:p w:rsidR="00A77B2F" w:rsidRPr="00715311" w:rsidRDefault="00A77B2F" w:rsidP="00A77B2F">
      <w:pPr>
        <w:tabs>
          <w:tab w:val="left" w:pos="720"/>
        </w:tabs>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5.2</w:t>
      </w:r>
      <w:r w:rsidRPr="00715311">
        <w:rPr>
          <w:rFonts w:asciiTheme="minorHAnsi" w:eastAsia="Calibri" w:hAnsiTheme="minorHAnsi" w:cstheme="minorHAnsi"/>
          <w:b/>
          <w:sz w:val="22"/>
          <w:szCs w:val="22"/>
        </w:rPr>
        <w:tab/>
        <w:t>Επαγγελματικό καθεστώς (εάν υπάρχει):</w:t>
      </w:r>
    </w:p>
    <w:p w:rsidR="00A77B2F" w:rsidRPr="00715311" w:rsidRDefault="00A77B2F" w:rsidP="00A77B2F">
      <w:pPr>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ab/>
        <w:t>ΔΥ.</w:t>
      </w:r>
    </w:p>
    <w:p w:rsidR="00A77B2F" w:rsidRPr="00715311" w:rsidRDefault="00A77B2F" w:rsidP="00A77B2F">
      <w:pPr>
        <w:jc w:val="both"/>
        <w:rPr>
          <w:rFonts w:asciiTheme="minorHAnsi" w:eastAsia="Calibri" w:hAnsiTheme="minorHAnsi" w:cstheme="minorHAnsi"/>
          <w:b/>
          <w:bCs/>
          <w:sz w:val="22"/>
          <w:szCs w:val="22"/>
        </w:rPr>
      </w:pPr>
      <w:r w:rsidRPr="00715311">
        <w:rPr>
          <w:rFonts w:asciiTheme="minorHAnsi" w:eastAsia="Calibri" w:hAnsiTheme="minorHAnsi" w:cstheme="minorHAnsi"/>
          <w:b/>
          <w:bCs/>
          <w:sz w:val="22"/>
          <w:szCs w:val="22"/>
        </w:rPr>
        <w:t>6.          ΣΥΜΠΛΗΡΩΜΑΤΙΚΕΣ ΠΛΗΡΟΦΟΡΙΕΣ</w:t>
      </w:r>
    </w:p>
    <w:p w:rsidR="00A77B2F" w:rsidRPr="00715311" w:rsidRDefault="00A77B2F" w:rsidP="00A77B2F">
      <w:pPr>
        <w:tabs>
          <w:tab w:val="left" w:pos="720"/>
          <w:tab w:val="left" w:pos="1440"/>
        </w:tabs>
        <w:spacing w:before="120"/>
        <w:jc w:val="both"/>
        <w:rPr>
          <w:rFonts w:asciiTheme="minorHAnsi" w:eastAsia="Calibri" w:hAnsiTheme="minorHAnsi" w:cstheme="minorHAnsi"/>
          <w:b/>
          <w:sz w:val="22"/>
          <w:szCs w:val="22"/>
        </w:rPr>
      </w:pPr>
      <w:r w:rsidRPr="00715311">
        <w:rPr>
          <w:rFonts w:asciiTheme="minorHAnsi" w:eastAsia="Calibri" w:hAnsiTheme="minorHAnsi" w:cstheme="minorHAnsi"/>
          <w:b/>
          <w:sz w:val="22"/>
          <w:szCs w:val="22"/>
        </w:rPr>
        <w:t>6.1</w:t>
      </w:r>
      <w:r w:rsidRPr="00715311">
        <w:rPr>
          <w:rFonts w:asciiTheme="minorHAnsi" w:eastAsia="Calibri" w:hAnsiTheme="minorHAnsi" w:cstheme="minorHAnsi"/>
          <w:b/>
          <w:sz w:val="22"/>
          <w:szCs w:val="22"/>
        </w:rPr>
        <w:tab/>
        <w:t>Συμπληρωματικές πληροφορίες:</w:t>
      </w:r>
    </w:p>
    <w:p w:rsidR="00A77B2F" w:rsidRPr="00715311" w:rsidRDefault="00A77B2F" w:rsidP="00A77B2F">
      <w:pPr>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ab/>
        <w:t>Erasmus:</w:t>
      </w:r>
    </w:p>
    <w:p w:rsidR="00A77B2F" w:rsidRPr="00715311" w:rsidRDefault="00A77B2F" w:rsidP="00A77B2F">
      <w:pPr>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 xml:space="preserve">                Πρακτική Άσκηση:</w:t>
      </w:r>
    </w:p>
    <w:p w:rsidR="00A77B2F" w:rsidRPr="00715311" w:rsidRDefault="00A77B2F" w:rsidP="00A77B2F">
      <w:pPr>
        <w:jc w:val="both"/>
        <w:rPr>
          <w:rFonts w:asciiTheme="minorHAnsi" w:eastAsia="Calibri" w:hAnsiTheme="minorHAnsi" w:cstheme="minorHAnsi"/>
          <w:sz w:val="22"/>
          <w:szCs w:val="22"/>
        </w:rPr>
      </w:pPr>
      <w:r w:rsidRPr="00715311" w:rsidDel="007C56AB">
        <w:rPr>
          <w:rFonts w:asciiTheme="minorHAnsi" w:eastAsia="Calibri" w:hAnsiTheme="minorHAnsi" w:cstheme="minorHAnsi"/>
          <w:sz w:val="22"/>
          <w:szCs w:val="22"/>
        </w:rPr>
        <w:t xml:space="preserve"> </w:t>
      </w:r>
      <w:r w:rsidRPr="00715311">
        <w:rPr>
          <w:rFonts w:asciiTheme="minorHAnsi" w:eastAsia="Calibri" w:hAnsiTheme="minorHAnsi" w:cstheme="minorHAnsi"/>
          <w:sz w:val="22"/>
          <w:szCs w:val="22"/>
        </w:rPr>
        <w:t xml:space="preserve">              (Πληροφορίες σχετικά με ιδιαίτερες διακρίσεις του πτυχιούχου, Erasmus, Πρακτική  </w:t>
      </w:r>
    </w:p>
    <w:p w:rsidR="00A77B2F" w:rsidRPr="00715311" w:rsidRDefault="00A77B2F" w:rsidP="00A77B2F">
      <w:pPr>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 xml:space="preserve">                Άσκηση, διακρίσεις σε διαγωνισμούς, βραβεία, υποτροφίες κ.λπ.).</w:t>
      </w:r>
    </w:p>
    <w:p w:rsidR="00A77B2F" w:rsidRPr="00715311" w:rsidRDefault="00A77B2F" w:rsidP="00A77B2F">
      <w:pPr>
        <w:tabs>
          <w:tab w:val="left" w:pos="0"/>
        </w:tabs>
        <w:rPr>
          <w:rFonts w:asciiTheme="minorHAnsi" w:eastAsia="Calibri" w:hAnsiTheme="minorHAnsi" w:cstheme="minorHAnsi"/>
          <w:b/>
          <w:sz w:val="22"/>
          <w:szCs w:val="22"/>
        </w:rPr>
      </w:pPr>
      <w:r w:rsidRPr="00715311">
        <w:rPr>
          <w:rFonts w:asciiTheme="minorHAnsi" w:eastAsia="Calibri" w:hAnsiTheme="minorHAnsi" w:cstheme="minorHAnsi"/>
          <w:b/>
          <w:sz w:val="22"/>
          <w:szCs w:val="22"/>
        </w:rPr>
        <w:t xml:space="preserve">6.2. </w:t>
      </w:r>
      <w:r w:rsidRPr="00715311">
        <w:rPr>
          <w:rFonts w:asciiTheme="minorHAnsi" w:eastAsia="Calibri" w:hAnsiTheme="minorHAnsi" w:cstheme="minorHAnsi"/>
          <w:b/>
          <w:sz w:val="22"/>
          <w:szCs w:val="22"/>
        </w:rPr>
        <w:tab/>
        <w:t>Άλλες πηγές πληροφοριών:</w:t>
      </w:r>
    </w:p>
    <w:p w:rsidR="00A77B2F" w:rsidRPr="00715311" w:rsidRDefault="00A77B2F" w:rsidP="00A77B2F">
      <w:pPr>
        <w:tabs>
          <w:tab w:val="left" w:pos="0"/>
        </w:tabs>
        <w:rPr>
          <w:rFonts w:asciiTheme="minorHAnsi" w:eastAsia="Calibri" w:hAnsiTheme="minorHAnsi" w:cstheme="minorHAnsi"/>
          <w:sz w:val="22"/>
          <w:szCs w:val="22"/>
        </w:rPr>
      </w:pPr>
      <w:r w:rsidRPr="00715311">
        <w:rPr>
          <w:rFonts w:asciiTheme="minorHAnsi" w:eastAsia="Calibri" w:hAnsiTheme="minorHAnsi" w:cstheme="minorHAnsi"/>
          <w:sz w:val="22"/>
          <w:szCs w:val="22"/>
        </w:rPr>
        <w:tab/>
        <w:t xml:space="preserve">Ιστοσελίδα του Δημοκρίτειου Πανεπιστημίου Θράκης: </w:t>
      </w:r>
      <w:hyperlink r:id="rId10" w:history="1">
        <w:r w:rsidRPr="00715311">
          <w:rPr>
            <w:rFonts w:asciiTheme="minorHAnsi" w:eastAsia="Calibri" w:hAnsiTheme="minorHAnsi" w:cstheme="minorHAnsi"/>
            <w:sz w:val="22"/>
            <w:szCs w:val="22"/>
          </w:rPr>
          <w:t>http://www.duth.gr</w:t>
        </w:r>
      </w:hyperlink>
    </w:p>
    <w:p w:rsidR="00A77B2F" w:rsidRPr="00715311" w:rsidRDefault="00A77B2F" w:rsidP="00A77B2F">
      <w:pPr>
        <w:ind w:left="709"/>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 xml:space="preserve">Ιστοσελίδα του Τμήματος </w:t>
      </w:r>
      <w:r w:rsidR="00F32821" w:rsidRPr="00715311">
        <w:rPr>
          <w:rFonts w:asciiTheme="minorHAnsi" w:eastAsia="Calibri" w:hAnsiTheme="minorHAnsi" w:cstheme="minorHAnsi"/>
          <w:sz w:val="22"/>
          <w:szCs w:val="22"/>
        </w:rPr>
        <w:t>Λογιστικής και Χρηματοοικονομικής</w:t>
      </w:r>
      <w:r w:rsidRPr="00715311">
        <w:rPr>
          <w:rFonts w:asciiTheme="minorHAnsi" w:eastAsia="Calibri" w:hAnsiTheme="minorHAnsi" w:cstheme="minorHAnsi"/>
          <w:sz w:val="22"/>
          <w:szCs w:val="22"/>
        </w:rPr>
        <w:t xml:space="preserve">: </w:t>
      </w:r>
      <w:hyperlink r:id="rId11" w:history="1">
        <w:r w:rsidR="00337252" w:rsidRPr="00715311">
          <w:rPr>
            <w:rStyle w:val="-"/>
            <w:rFonts w:asciiTheme="minorHAnsi" w:eastAsia="Calibri" w:hAnsiTheme="minorHAnsi" w:cstheme="minorHAnsi"/>
            <w:sz w:val="22"/>
            <w:szCs w:val="22"/>
          </w:rPr>
          <w:t>http://www.</w:t>
        </w:r>
        <w:r w:rsidR="00337252" w:rsidRPr="00715311">
          <w:rPr>
            <w:rStyle w:val="-"/>
            <w:rFonts w:asciiTheme="minorHAnsi" w:eastAsia="Calibri" w:hAnsiTheme="minorHAnsi" w:cstheme="minorHAnsi"/>
            <w:sz w:val="22"/>
            <w:szCs w:val="22"/>
            <w:lang w:val="en-US"/>
          </w:rPr>
          <w:t>af</w:t>
        </w:r>
        <w:r w:rsidR="00337252" w:rsidRPr="00715311">
          <w:rPr>
            <w:rStyle w:val="-"/>
            <w:rFonts w:asciiTheme="minorHAnsi" w:eastAsia="Calibri" w:hAnsiTheme="minorHAnsi" w:cstheme="minorHAnsi"/>
            <w:sz w:val="22"/>
            <w:szCs w:val="22"/>
          </w:rPr>
          <w:t>.duth.gr</w:t>
        </w:r>
      </w:hyperlink>
    </w:p>
    <w:p w:rsidR="00A77B2F" w:rsidRPr="00715311" w:rsidRDefault="00A77B2F" w:rsidP="00A77B2F">
      <w:pPr>
        <w:tabs>
          <w:tab w:val="left" w:pos="0"/>
        </w:tabs>
        <w:rPr>
          <w:rFonts w:asciiTheme="minorHAnsi" w:eastAsia="Calibri" w:hAnsiTheme="minorHAnsi" w:cstheme="minorHAnsi"/>
          <w:sz w:val="22"/>
          <w:szCs w:val="22"/>
        </w:rPr>
      </w:pPr>
      <w:r w:rsidRPr="00715311">
        <w:rPr>
          <w:rFonts w:asciiTheme="minorHAnsi" w:eastAsia="Calibri" w:hAnsiTheme="minorHAnsi" w:cstheme="minorHAnsi"/>
          <w:sz w:val="22"/>
          <w:szCs w:val="22"/>
        </w:rPr>
        <w:t xml:space="preserve">              </w:t>
      </w:r>
      <w:r w:rsidR="00715311">
        <w:rPr>
          <w:rFonts w:asciiTheme="minorHAnsi" w:eastAsia="Calibri" w:hAnsiTheme="minorHAnsi" w:cstheme="minorHAnsi"/>
          <w:sz w:val="22"/>
          <w:szCs w:val="22"/>
        </w:rPr>
        <w:t xml:space="preserve"> </w:t>
      </w:r>
      <w:r w:rsidRPr="00715311">
        <w:rPr>
          <w:rFonts w:asciiTheme="minorHAnsi" w:eastAsia="Calibri" w:hAnsiTheme="minorHAnsi" w:cstheme="minorHAnsi"/>
          <w:sz w:val="22"/>
          <w:szCs w:val="22"/>
        </w:rPr>
        <w:t>Ιστοσελίδα του Υπουργείου Παιδείας και Θρησκευμάτων: http://minedu.gov.gr</w:t>
      </w:r>
    </w:p>
    <w:p w:rsidR="00A77B2F" w:rsidRPr="00B73FD4" w:rsidRDefault="00A77B2F" w:rsidP="00A77B2F">
      <w:pPr>
        <w:ind w:left="709"/>
        <w:jc w:val="both"/>
        <w:rPr>
          <w:rFonts w:asciiTheme="minorHAnsi" w:eastAsia="Calibri" w:hAnsiTheme="minorHAnsi" w:cstheme="minorHAnsi"/>
          <w:sz w:val="22"/>
          <w:szCs w:val="22"/>
        </w:rPr>
      </w:pPr>
      <w:r w:rsidRPr="00B73FD4">
        <w:rPr>
          <w:rFonts w:asciiTheme="minorHAnsi" w:eastAsia="Calibri" w:hAnsiTheme="minorHAnsi" w:cstheme="minorHAnsi"/>
          <w:sz w:val="22"/>
          <w:szCs w:val="22"/>
        </w:rPr>
        <w:t xml:space="preserve">e-mail Επιστημονικού Υπευθύνου: </w:t>
      </w:r>
      <w:hyperlink r:id="rId12" w:history="1">
        <w:r w:rsidR="00337252" w:rsidRPr="00B73FD4">
          <w:rPr>
            <w:rStyle w:val="-"/>
            <w:rFonts w:asciiTheme="minorHAnsi" w:eastAsia="Calibri" w:hAnsiTheme="minorHAnsi" w:cstheme="minorHAnsi"/>
            <w:sz w:val="22"/>
            <w:szCs w:val="22"/>
            <w:u w:val="none"/>
            <w:lang w:val="en-US"/>
          </w:rPr>
          <w:t>akarasa</w:t>
        </w:r>
        <w:r w:rsidR="00337252" w:rsidRPr="00B73FD4">
          <w:rPr>
            <w:rStyle w:val="-"/>
            <w:rFonts w:asciiTheme="minorHAnsi" w:eastAsia="Calibri" w:hAnsiTheme="minorHAnsi" w:cstheme="minorHAnsi"/>
            <w:sz w:val="22"/>
            <w:szCs w:val="22"/>
            <w:u w:val="none"/>
          </w:rPr>
          <w:t>@</w:t>
        </w:r>
        <w:r w:rsidR="00337252" w:rsidRPr="00B73FD4">
          <w:rPr>
            <w:rStyle w:val="-"/>
            <w:rFonts w:asciiTheme="minorHAnsi" w:eastAsia="Calibri" w:hAnsiTheme="minorHAnsi" w:cstheme="minorHAnsi"/>
            <w:sz w:val="22"/>
            <w:szCs w:val="22"/>
            <w:u w:val="none"/>
            <w:lang w:val="en-US"/>
          </w:rPr>
          <w:t>af</w:t>
        </w:r>
        <w:r w:rsidR="00337252" w:rsidRPr="00B73FD4">
          <w:rPr>
            <w:rStyle w:val="-"/>
            <w:rFonts w:asciiTheme="minorHAnsi" w:eastAsia="Calibri" w:hAnsiTheme="minorHAnsi" w:cstheme="minorHAnsi"/>
            <w:sz w:val="22"/>
            <w:szCs w:val="22"/>
            <w:u w:val="none"/>
          </w:rPr>
          <w:t>.duth.gr</w:t>
        </w:r>
      </w:hyperlink>
    </w:p>
    <w:p w:rsidR="00A77B2F" w:rsidRPr="00715311" w:rsidRDefault="00A77B2F" w:rsidP="00A77B2F">
      <w:pPr>
        <w:jc w:val="both"/>
        <w:rPr>
          <w:rFonts w:asciiTheme="minorHAnsi" w:eastAsia="Calibri" w:hAnsiTheme="minorHAnsi" w:cstheme="minorHAnsi"/>
          <w:sz w:val="22"/>
          <w:szCs w:val="22"/>
        </w:rPr>
      </w:pPr>
    </w:p>
    <w:p w:rsidR="00A77B2F" w:rsidRPr="00715311" w:rsidRDefault="00A77B2F" w:rsidP="00A77B2F">
      <w:pPr>
        <w:jc w:val="both"/>
        <w:rPr>
          <w:rFonts w:asciiTheme="minorHAnsi" w:eastAsia="Calibri" w:hAnsiTheme="minorHAnsi" w:cstheme="minorHAnsi"/>
          <w:sz w:val="22"/>
          <w:szCs w:val="22"/>
        </w:rPr>
      </w:pPr>
    </w:p>
    <w:p w:rsidR="00A77B2F" w:rsidRPr="00715311" w:rsidRDefault="00A77B2F" w:rsidP="00A77B2F">
      <w:pPr>
        <w:jc w:val="both"/>
        <w:rPr>
          <w:rFonts w:asciiTheme="minorHAnsi" w:eastAsia="Calibri" w:hAnsiTheme="minorHAnsi" w:cstheme="minorHAnsi"/>
          <w:b/>
          <w:bCs/>
          <w:sz w:val="22"/>
          <w:szCs w:val="22"/>
        </w:rPr>
      </w:pPr>
      <w:r w:rsidRPr="00715311">
        <w:rPr>
          <w:rFonts w:asciiTheme="minorHAnsi" w:eastAsia="Calibri" w:hAnsiTheme="minorHAnsi" w:cstheme="minorHAnsi"/>
          <w:b/>
          <w:bCs/>
          <w:sz w:val="22"/>
          <w:szCs w:val="22"/>
        </w:rPr>
        <w:t>7. ΠΙΣΤΟΠΟΙΗΣΗ ΤΟΥ ΠΑΡΑΡΤΗΜΑΤΟΣ</w:t>
      </w:r>
    </w:p>
    <w:p w:rsidR="00A77B2F" w:rsidRPr="00715311" w:rsidRDefault="00A77B2F" w:rsidP="00A77B2F">
      <w:pPr>
        <w:tabs>
          <w:tab w:val="left" w:pos="720"/>
          <w:tab w:val="left" w:pos="1080"/>
        </w:tabs>
        <w:rPr>
          <w:rFonts w:asciiTheme="minorHAnsi" w:eastAsia="Calibri" w:hAnsiTheme="minorHAnsi" w:cstheme="minorHAnsi"/>
          <w:i/>
          <w:strike/>
          <w:sz w:val="22"/>
          <w:szCs w:val="22"/>
        </w:rPr>
      </w:pPr>
      <w:r w:rsidRPr="00715311">
        <w:rPr>
          <w:rFonts w:asciiTheme="minorHAnsi" w:eastAsia="Calibri" w:hAnsiTheme="minorHAnsi" w:cstheme="minorHAnsi"/>
          <w:b/>
          <w:sz w:val="22"/>
          <w:szCs w:val="22"/>
        </w:rPr>
        <w:t>7.1 Ημερομηνία:</w:t>
      </w:r>
      <w:r w:rsidRPr="00715311">
        <w:rPr>
          <w:rFonts w:asciiTheme="minorHAnsi" w:eastAsia="Calibri" w:hAnsiTheme="minorHAnsi" w:cstheme="minorHAnsi"/>
          <w:b/>
          <w:sz w:val="22"/>
          <w:szCs w:val="22"/>
        </w:rPr>
        <w:tab/>
      </w:r>
      <w:r w:rsidRPr="00715311">
        <w:rPr>
          <w:rFonts w:asciiTheme="minorHAnsi" w:eastAsia="Calibri" w:hAnsiTheme="minorHAnsi" w:cstheme="minorHAnsi"/>
          <w:b/>
          <w:i/>
          <w:sz w:val="22"/>
          <w:szCs w:val="22"/>
        </w:rPr>
        <w:t>(ημερομηνία έκδοσης του Διπλώματος)</w:t>
      </w:r>
      <w:r w:rsidRPr="00715311">
        <w:rPr>
          <w:rFonts w:asciiTheme="minorHAnsi" w:eastAsia="Calibri" w:hAnsiTheme="minorHAnsi" w:cstheme="minorHAnsi"/>
          <w:b/>
          <w:sz w:val="22"/>
          <w:szCs w:val="22"/>
        </w:rPr>
        <w:t xml:space="preserve"> </w:t>
      </w:r>
      <w:r w:rsidRPr="00715311">
        <w:rPr>
          <w:rFonts w:asciiTheme="minorHAnsi" w:eastAsia="Calibri" w:hAnsiTheme="minorHAnsi" w:cstheme="minorHAnsi"/>
          <w:sz w:val="22"/>
          <w:szCs w:val="22"/>
        </w:rPr>
        <w:t xml:space="preserve">                                                   </w:t>
      </w:r>
    </w:p>
    <w:p w:rsidR="00A77B2F" w:rsidRPr="00715311" w:rsidRDefault="00A77B2F" w:rsidP="00A77B2F">
      <w:pPr>
        <w:tabs>
          <w:tab w:val="left" w:pos="720"/>
          <w:tab w:val="left" w:pos="1080"/>
        </w:tabs>
        <w:rPr>
          <w:rFonts w:asciiTheme="minorHAnsi" w:hAnsiTheme="minorHAnsi" w:cstheme="minorHAnsi"/>
          <w:b/>
          <w:sz w:val="22"/>
          <w:szCs w:val="22"/>
        </w:rPr>
      </w:pPr>
      <w:r w:rsidRPr="00715311">
        <w:rPr>
          <w:rFonts w:asciiTheme="minorHAnsi" w:eastAsia="Calibri" w:hAnsiTheme="minorHAnsi" w:cstheme="minorHAnsi"/>
          <w:b/>
          <w:sz w:val="22"/>
          <w:szCs w:val="22"/>
        </w:rPr>
        <w:t>7.2 Όνομα και Υπογραφή</w:t>
      </w:r>
      <w:r w:rsidRPr="00715311">
        <w:rPr>
          <w:rFonts w:asciiTheme="minorHAnsi" w:hAnsiTheme="minorHAnsi" w:cstheme="minorHAnsi"/>
          <w:b/>
          <w:sz w:val="22"/>
          <w:szCs w:val="22"/>
        </w:rPr>
        <w:t xml:space="preserve">: </w:t>
      </w:r>
      <w:r w:rsidRPr="00715311">
        <w:rPr>
          <w:rFonts w:asciiTheme="minorHAnsi" w:hAnsiTheme="minorHAnsi" w:cstheme="minorHAnsi"/>
          <w:b/>
          <w:sz w:val="22"/>
          <w:szCs w:val="22"/>
        </w:rPr>
        <w:tab/>
      </w:r>
      <w:r w:rsidRPr="00715311">
        <w:rPr>
          <w:rFonts w:asciiTheme="minorHAnsi" w:hAnsiTheme="minorHAnsi" w:cstheme="minorHAnsi"/>
          <w:b/>
          <w:sz w:val="22"/>
          <w:szCs w:val="22"/>
        </w:rPr>
        <w:tab/>
      </w:r>
      <w:r w:rsidRPr="00715311">
        <w:rPr>
          <w:rFonts w:asciiTheme="minorHAnsi" w:hAnsiTheme="minorHAnsi" w:cstheme="minorHAnsi"/>
          <w:b/>
          <w:sz w:val="22"/>
          <w:szCs w:val="22"/>
        </w:rPr>
        <w:tab/>
      </w:r>
      <w:r w:rsidRPr="00715311">
        <w:rPr>
          <w:rFonts w:asciiTheme="minorHAnsi" w:hAnsiTheme="minorHAnsi" w:cstheme="minorHAnsi"/>
          <w:b/>
          <w:sz w:val="22"/>
          <w:szCs w:val="22"/>
        </w:rPr>
        <w:tab/>
      </w:r>
      <w:r w:rsidRPr="00715311">
        <w:rPr>
          <w:rFonts w:asciiTheme="minorHAnsi" w:hAnsiTheme="minorHAnsi" w:cstheme="minorHAnsi"/>
          <w:b/>
          <w:sz w:val="22"/>
          <w:szCs w:val="22"/>
        </w:rPr>
        <w:tab/>
        <w:t xml:space="preserve">   </w:t>
      </w:r>
    </w:p>
    <w:p w:rsidR="00A77B2F" w:rsidRPr="00715311" w:rsidRDefault="00337252" w:rsidP="00A77B2F">
      <w:pPr>
        <w:ind w:left="1080"/>
        <w:jc w:val="right"/>
        <w:rPr>
          <w:rFonts w:asciiTheme="minorHAnsi" w:eastAsia="Calibri" w:hAnsiTheme="minorHAnsi" w:cstheme="minorHAnsi"/>
          <w:sz w:val="22"/>
          <w:szCs w:val="22"/>
        </w:rPr>
      </w:pPr>
      <w:r w:rsidRPr="00715311">
        <w:rPr>
          <w:rFonts w:asciiTheme="minorHAnsi" w:eastAsia="Calibri" w:hAnsiTheme="minorHAnsi" w:cstheme="minorHAnsi"/>
          <w:sz w:val="22"/>
          <w:szCs w:val="22"/>
        </w:rPr>
        <w:t>Παναγιώτα Γρηγοριάδου</w:t>
      </w:r>
      <w:r w:rsidR="00A77B2F" w:rsidRPr="00715311">
        <w:rPr>
          <w:rFonts w:asciiTheme="minorHAnsi" w:eastAsia="Calibri" w:hAnsiTheme="minorHAnsi" w:cstheme="minorHAnsi"/>
          <w:sz w:val="22"/>
          <w:szCs w:val="22"/>
        </w:rPr>
        <w:t xml:space="preserve">                                                                                                   </w:t>
      </w:r>
    </w:p>
    <w:p w:rsidR="00A77B2F" w:rsidRPr="00715311" w:rsidRDefault="00A77B2F" w:rsidP="00A77B2F">
      <w:pPr>
        <w:tabs>
          <w:tab w:val="left" w:pos="720"/>
          <w:tab w:val="left" w:pos="1080"/>
        </w:tabs>
        <w:jc w:val="right"/>
        <w:rPr>
          <w:rFonts w:asciiTheme="minorHAnsi" w:hAnsiTheme="minorHAnsi" w:cstheme="minorHAnsi"/>
          <w:sz w:val="22"/>
          <w:szCs w:val="22"/>
        </w:rPr>
      </w:pPr>
      <w:r w:rsidRPr="00715311">
        <w:rPr>
          <w:rFonts w:asciiTheme="minorHAnsi" w:eastAsia="Calibri" w:hAnsiTheme="minorHAnsi" w:cstheme="minorHAnsi"/>
          <w:sz w:val="22"/>
          <w:szCs w:val="22"/>
        </w:rPr>
        <w:tab/>
      </w:r>
      <w:r w:rsidRPr="00715311">
        <w:rPr>
          <w:rFonts w:asciiTheme="minorHAnsi" w:eastAsia="Calibri" w:hAnsiTheme="minorHAnsi" w:cstheme="minorHAnsi"/>
          <w:sz w:val="22"/>
          <w:szCs w:val="22"/>
        </w:rPr>
        <w:tab/>
      </w:r>
      <w:r w:rsidRPr="00715311">
        <w:rPr>
          <w:rFonts w:asciiTheme="minorHAnsi" w:eastAsia="Calibri" w:hAnsiTheme="minorHAnsi" w:cstheme="minorHAnsi"/>
          <w:sz w:val="22"/>
          <w:szCs w:val="22"/>
        </w:rPr>
        <w:tab/>
      </w:r>
      <w:r w:rsidRPr="00715311">
        <w:rPr>
          <w:rFonts w:asciiTheme="minorHAnsi" w:eastAsia="Calibri" w:hAnsiTheme="minorHAnsi" w:cstheme="minorHAnsi"/>
          <w:sz w:val="22"/>
          <w:szCs w:val="22"/>
        </w:rPr>
        <w:tab/>
      </w:r>
      <w:r w:rsidRPr="00715311">
        <w:rPr>
          <w:rFonts w:asciiTheme="minorHAnsi" w:eastAsia="Calibri" w:hAnsiTheme="minorHAnsi" w:cstheme="minorHAnsi"/>
          <w:sz w:val="22"/>
          <w:szCs w:val="22"/>
        </w:rPr>
        <w:tab/>
      </w:r>
      <w:r w:rsidRPr="00715311">
        <w:rPr>
          <w:rFonts w:asciiTheme="minorHAnsi" w:eastAsia="Calibri" w:hAnsiTheme="minorHAnsi" w:cstheme="minorHAnsi"/>
          <w:sz w:val="22"/>
          <w:szCs w:val="22"/>
        </w:rPr>
        <w:tab/>
      </w:r>
      <w:r w:rsidRPr="00715311">
        <w:rPr>
          <w:rFonts w:asciiTheme="minorHAnsi" w:eastAsia="Calibri" w:hAnsiTheme="minorHAnsi" w:cstheme="minorHAnsi"/>
          <w:sz w:val="22"/>
          <w:szCs w:val="22"/>
        </w:rPr>
        <w:tab/>
      </w:r>
      <w:r w:rsidRPr="00715311">
        <w:rPr>
          <w:rFonts w:asciiTheme="minorHAnsi" w:hAnsiTheme="minorHAnsi" w:cstheme="minorHAnsi"/>
          <w:sz w:val="22"/>
          <w:szCs w:val="22"/>
        </w:rPr>
        <w:t xml:space="preserve">                      Γραμματέας του Τμήματος </w:t>
      </w:r>
      <w:r w:rsidR="00337252" w:rsidRPr="00715311">
        <w:rPr>
          <w:rFonts w:asciiTheme="minorHAnsi" w:hAnsiTheme="minorHAnsi" w:cstheme="minorHAnsi"/>
          <w:sz w:val="22"/>
          <w:szCs w:val="22"/>
        </w:rPr>
        <w:t>Λογιστικής και Χρηματοοικονομικής</w:t>
      </w:r>
    </w:p>
    <w:p w:rsidR="00A77B2F" w:rsidRPr="00715311" w:rsidRDefault="00A77B2F" w:rsidP="00A77B2F">
      <w:pPr>
        <w:tabs>
          <w:tab w:val="left" w:pos="720"/>
          <w:tab w:val="left" w:pos="1080"/>
        </w:tabs>
        <w:rPr>
          <w:rFonts w:asciiTheme="minorHAnsi" w:hAnsiTheme="minorHAnsi" w:cstheme="minorHAnsi"/>
          <w:b/>
          <w:sz w:val="22"/>
          <w:szCs w:val="22"/>
        </w:rPr>
      </w:pPr>
      <w:r w:rsidRPr="00715311">
        <w:rPr>
          <w:rFonts w:asciiTheme="minorHAnsi" w:eastAsia="Calibri" w:hAnsiTheme="minorHAnsi" w:cstheme="minorHAnsi"/>
          <w:b/>
          <w:sz w:val="22"/>
          <w:szCs w:val="22"/>
        </w:rPr>
        <w:t>7.3 Ιδιότητα:</w:t>
      </w:r>
      <w:r w:rsidRPr="00715311">
        <w:rPr>
          <w:rFonts w:asciiTheme="minorHAnsi" w:eastAsia="Calibri" w:hAnsiTheme="minorHAnsi" w:cstheme="minorHAnsi"/>
          <w:b/>
          <w:sz w:val="22"/>
          <w:szCs w:val="22"/>
        </w:rPr>
        <w:tab/>
      </w:r>
      <w:r w:rsidRPr="00715311">
        <w:rPr>
          <w:rFonts w:asciiTheme="minorHAnsi" w:eastAsia="Calibri" w:hAnsiTheme="minorHAnsi" w:cstheme="minorHAnsi"/>
          <w:b/>
          <w:sz w:val="22"/>
          <w:szCs w:val="22"/>
        </w:rPr>
        <w:tab/>
      </w:r>
      <w:r w:rsidRPr="00715311">
        <w:rPr>
          <w:rFonts w:asciiTheme="minorHAnsi" w:eastAsia="Calibri" w:hAnsiTheme="minorHAnsi" w:cstheme="minorHAnsi"/>
          <w:b/>
          <w:sz w:val="22"/>
          <w:szCs w:val="22"/>
        </w:rPr>
        <w:tab/>
      </w:r>
    </w:p>
    <w:p w:rsidR="00A77B2F" w:rsidRPr="00715311" w:rsidRDefault="00A77B2F" w:rsidP="00A77B2F">
      <w:pPr>
        <w:ind w:left="1080"/>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 xml:space="preserve">              </w:t>
      </w:r>
    </w:p>
    <w:p w:rsidR="00A77B2F" w:rsidRPr="00715311" w:rsidRDefault="00A77B2F" w:rsidP="00A77B2F">
      <w:pPr>
        <w:tabs>
          <w:tab w:val="left" w:pos="720"/>
          <w:tab w:val="left" w:pos="1080"/>
        </w:tabs>
        <w:rPr>
          <w:rFonts w:asciiTheme="minorHAnsi" w:eastAsia="Calibri" w:hAnsiTheme="minorHAnsi" w:cstheme="minorHAnsi"/>
          <w:b/>
          <w:sz w:val="22"/>
          <w:szCs w:val="22"/>
        </w:rPr>
      </w:pPr>
      <w:r w:rsidRPr="00715311">
        <w:rPr>
          <w:rFonts w:asciiTheme="minorHAnsi" w:eastAsia="Calibri" w:hAnsiTheme="minorHAnsi" w:cstheme="minorHAnsi"/>
          <w:b/>
          <w:sz w:val="22"/>
          <w:szCs w:val="22"/>
        </w:rPr>
        <w:t>7.4 Επίσημη Σφραγίδα:</w:t>
      </w:r>
    </w:p>
    <w:p w:rsidR="00A77B2F" w:rsidRPr="00715311" w:rsidRDefault="00A77B2F" w:rsidP="00A77B2F">
      <w:pPr>
        <w:tabs>
          <w:tab w:val="left" w:pos="720"/>
          <w:tab w:val="left" w:pos="1080"/>
        </w:tabs>
        <w:rPr>
          <w:rFonts w:asciiTheme="minorHAnsi" w:eastAsia="Calibri" w:hAnsiTheme="minorHAnsi" w:cstheme="minorHAnsi"/>
          <w:sz w:val="22"/>
          <w:szCs w:val="22"/>
        </w:rPr>
      </w:pPr>
    </w:p>
    <w:p w:rsidR="00A77B2F" w:rsidRPr="00715311" w:rsidRDefault="00A77B2F" w:rsidP="00A77B2F">
      <w:pPr>
        <w:ind w:left="720" w:hanging="720"/>
        <w:jc w:val="both"/>
        <w:rPr>
          <w:rFonts w:asciiTheme="minorHAnsi" w:eastAsia="Calibri" w:hAnsiTheme="minorHAnsi" w:cstheme="minorHAnsi"/>
          <w:b/>
          <w:bCs/>
          <w:sz w:val="22"/>
          <w:szCs w:val="22"/>
        </w:rPr>
      </w:pPr>
      <w:r w:rsidRPr="00715311">
        <w:rPr>
          <w:rFonts w:asciiTheme="minorHAnsi" w:eastAsia="Calibri" w:hAnsiTheme="minorHAnsi" w:cstheme="minorHAnsi"/>
          <w:b/>
          <w:bCs/>
          <w:sz w:val="22"/>
          <w:szCs w:val="22"/>
        </w:rPr>
        <w:t>8. ΠΛΗΡΟΦΟΡΙΕΣ ΣΧΕΤΙΚΑ ΜΕ ΤΟ ΕΘΝΙΚΟ ΣΥΣΤΗΜΑ ΤΡΙΤΟΒΑΘΜΙΑΣ ΕΚΠΑΙΔΕΥΣΗΣ</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(i) Δομή</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Η Τριτοβάθμια – Ανώτατη εκπαίδευση στην Ελλάδα είναι δημόσια και παρέχεται δωρεάν, κατά την έννοια του άρθρου 16, Παράγραφος 5 του Συντάγματος και, σύμφωνα με το ισχύον θεσμικό πλαίσιο περιλαμβάνει δύο παράλληλους τομείς:</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α) τον Πανεπιστημιακό (ΑΕΙ): Πανεπιστήμια, Πολυτεχνεία, Ανώτατη Σχολή Καλών Τεχνών, Ελληνικό Ανοικτό Πανεπιστήμιο και</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β) τον Τεχνολογικό (Τεχνολογικά Εκπαιδευτικά Ιδρύματα – ΤΕΙ και την Ανώτατη Σχολή Παιδαγωγικής και Τεχνολογικής Εκπαίδευσης – ΑΣΠΑΙΤΕ).</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Λειτουργούν επίσης κρατικά ιδρύματα Ανώτερης Τριτοβάθμιας Εκπαίδευσης υπό την εποπτεία άλλων Υπουργείων, τα οποία προσφέρουν προγράμματα επαγγελματικής εκπαίδευσης διάρκειας από δύο έως τρία έτη.</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(ii) Εισαγωγή</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 xml:space="preserve">Δικαίωμα εισαγωγής στην Τριτοβάθμια Εκπαίδευση έχουν όλοι οι απόφοιτοι Λυκείου (Γενικού και Επαγγελματικού). Το σύστημα εισαγωγής στα ιδρύματα της Ανώτατης Εκπαίδευσης βασίζεται στις </w:t>
      </w:r>
      <w:r w:rsidRPr="00715311">
        <w:rPr>
          <w:rFonts w:asciiTheme="minorHAnsi" w:eastAsia="Calibri" w:hAnsiTheme="minorHAnsi" w:cstheme="minorHAnsi"/>
          <w:sz w:val="22"/>
          <w:szCs w:val="22"/>
        </w:rPr>
        <w:lastRenderedPageBreak/>
        <w:t xml:space="preserve">προγραμματισμένες διαθέσιμες θέσεις (numerus clausus), στις προτιμήσεις σχολών/τμημάτων από τους υποψηφίους και στον Γενικό Βαθμό Πρόσβασής τους. Για ορισμένες Σχολές απαιτείται εξέταση σε ειδικά μαθήματα (π.χ. Σχέδιο για την Αρχιτεκτονική), ή πρακτικές δοκιμασίες. </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(iii) Τίτλοι σπουδών</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Η ολοκλήρωση του προγράμματος σπουδών των σχολών των ιδρυμάτων Ανώτατης Εκπαίδευσης οδηγεί στην απόκτηση αντίστοιχου Πτυχίου, το οποίο οδηγεί στην αγορά εργασίας, καθώς και δίνει τη δυνατότητα πρόσβασης σε σπουδές του μεταπτυχιακού κύκλου: δηλαδή σε σπουδές του δεύτερου κύκλου που οδηγούν στο Μεταπτυχιακό Δίπλωμα Ειδίκευσης (ισότιμο με πτυχίο Master) και του τρίτου κύκλου που οδηγούν στο Διδακτορικό Δίπλωμα. Το Πτυχίο είναι τίτλος που απονέμεται με την ολοκλήρωση σπουδών του πρώτου κύκλου, οι οποίες διαρκούν από τέσσερα έως έξι έτη ανάλογα με το αντικείμενο.</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Πρόσφατος νόμος για την διασφάλιση της ποιότητας στην Ανώτατη Εκπαίδευση και το σύστημα μεταφοράς και συσσώρευσης πιστωτικών μονάδων, καθορίζει το πλαίσιο των διαδικασιών και των κριτηρίων για την αξιολόγηση των τμημάτων των ΑΕΙ, καθώς και για την πιστοποίηση των σπουδών των φοιτητών. Τα μέτρα αυτά στοχεύουν στην ενίσχυση της κινητικότητας των φοιτητών και συμβάλλουν στη δημιουργία του Ευρωπαϊκού Χώρου Ανώτατης Εκπαίδευσης.</w:t>
      </w:r>
    </w:p>
    <w:p w:rsidR="00A77B2F" w:rsidRPr="00715311" w:rsidRDefault="00A77B2F" w:rsidP="00A77B2F">
      <w:pPr>
        <w:tabs>
          <w:tab w:val="left" w:pos="720"/>
          <w:tab w:val="left" w:pos="1080"/>
        </w:tabs>
        <w:jc w:val="both"/>
        <w:rPr>
          <w:rFonts w:asciiTheme="minorHAnsi" w:eastAsia="Calibri" w:hAnsiTheme="minorHAnsi" w:cstheme="minorHAnsi"/>
          <w:sz w:val="22"/>
          <w:szCs w:val="22"/>
        </w:rPr>
      </w:pPr>
      <w:r w:rsidRPr="00715311">
        <w:rPr>
          <w:rFonts w:asciiTheme="minorHAnsi" w:eastAsia="Calibri" w:hAnsiTheme="minorHAnsi" w:cstheme="minorHAnsi"/>
          <w:sz w:val="22"/>
          <w:szCs w:val="22"/>
        </w:rPr>
        <w:t xml:space="preserve">Λεπτομερής περιγραφή του Ελληνικού εκπαιδευτικού συστήματος υπάρχει και στον Εθνικό Φάκελο που συντάχθηκε από την Ελληνική Υπηρεσία του Ευρωπαϊκού Δικτύου για την Εκπαίδευση ΕΥΡΥΔΙΚΗ. </w:t>
      </w:r>
    </w:p>
    <w:p w:rsidR="00A77B2F" w:rsidRPr="00715311" w:rsidRDefault="00E331B0" w:rsidP="00A77B2F">
      <w:pPr>
        <w:tabs>
          <w:tab w:val="left" w:pos="720"/>
          <w:tab w:val="left" w:pos="1080"/>
        </w:tabs>
        <w:jc w:val="both"/>
        <w:rPr>
          <w:rFonts w:asciiTheme="minorHAnsi" w:eastAsia="Calibri" w:hAnsiTheme="minorHAnsi" w:cstheme="minorHAnsi"/>
          <w:sz w:val="22"/>
          <w:szCs w:val="22"/>
          <w:lang w:val="fr-FR"/>
        </w:rPr>
      </w:pPr>
      <w:hyperlink r:id="rId13" w:history="1">
        <w:r w:rsidR="00A77B2F" w:rsidRPr="00715311">
          <w:rPr>
            <w:rFonts w:asciiTheme="minorHAnsi" w:eastAsia="Calibri" w:hAnsiTheme="minorHAnsi" w:cstheme="minorHAnsi"/>
            <w:sz w:val="22"/>
            <w:szCs w:val="22"/>
            <w:lang w:val="fr-FR"/>
          </w:rPr>
          <w:t>http://www.eacea.ec.europa.eu/education/eurydice/documents/thematic_reports/122EN.Ppdf</w:t>
        </w:r>
      </w:hyperlink>
      <w:r w:rsidR="00A77B2F" w:rsidRPr="00715311">
        <w:rPr>
          <w:rFonts w:asciiTheme="minorHAnsi" w:eastAsia="Calibri" w:hAnsiTheme="minorHAnsi" w:cstheme="minorHAnsi"/>
          <w:sz w:val="22"/>
          <w:szCs w:val="22"/>
          <w:lang w:val="fr-FR"/>
        </w:rPr>
        <w:t xml:space="preserve"> (pages</w:t>
      </w:r>
      <w:r w:rsidR="00715311" w:rsidRPr="00B73FD4">
        <w:rPr>
          <w:rFonts w:asciiTheme="minorHAnsi" w:eastAsia="Calibri" w:hAnsiTheme="minorHAnsi" w:cstheme="minorHAnsi"/>
          <w:sz w:val="22"/>
          <w:szCs w:val="22"/>
          <w:lang w:val="fr-FR"/>
        </w:rPr>
        <w:t xml:space="preserve"> </w:t>
      </w:r>
      <w:r w:rsidR="00A77B2F" w:rsidRPr="00B73FD4">
        <w:rPr>
          <w:rFonts w:asciiTheme="minorHAnsi" w:eastAsia="Calibri" w:hAnsiTheme="minorHAnsi" w:cstheme="minorHAnsi"/>
          <w:sz w:val="22"/>
          <w:szCs w:val="22"/>
          <w:lang w:val="fr-FR"/>
        </w:rPr>
        <w:t xml:space="preserve">82,83) </w:t>
      </w:r>
      <w:hyperlink r:id="rId14" w:history="1">
        <w:r w:rsidR="00A77B2F" w:rsidRPr="00B73FD4">
          <w:rPr>
            <w:rFonts w:asciiTheme="minorHAnsi" w:eastAsia="Calibri" w:hAnsiTheme="minorHAnsi" w:cstheme="minorHAnsi"/>
            <w:sz w:val="22"/>
            <w:szCs w:val="22"/>
            <w:lang w:val="fr-FR"/>
          </w:rPr>
          <w:t>http://www.eurydice.org</w:t>
        </w:r>
      </w:hyperlink>
    </w:p>
    <w:p w:rsidR="00A77B2F" w:rsidRPr="00715311" w:rsidRDefault="00A77B2F" w:rsidP="00A77B2F">
      <w:pPr>
        <w:tabs>
          <w:tab w:val="left" w:pos="720"/>
          <w:tab w:val="left" w:pos="1080"/>
        </w:tabs>
        <w:rPr>
          <w:rFonts w:asciiTheme="minorHAnsi" w:eastAsia="Arial" w:hAnsiTheme="minorHAnsi" w:cstheme="minorHAnsi"/>
          <w:color w:val="000000"/>
          <w:sz w:val="22"/>
          <w:szCs w:val="22"/>
        </w:rPr>
      </w:pPr>
      <w:r w:rsidRPr="00B73FD4">
        <w:rPr>
          <w:rFonts w:asciiTheme="minorHAnsi" w:eastAsia="Calibri" w:hAnsiTheme="minorHAnsi" w:cstheme="minorHAnsi"/>
          <w:sz w:val="22"/>
          <w:szCs w:val="22"/>
          <w:lang w:val="fr-FR"/>
        </w:rPr>
        <w:t xml:space="preserve"> </w:t>
      </w:r>
      <w:r w:rsidRPr="00715311">
        <w:rPr>
          <w:rFonts w:asciiTheme="minorHAnsi" w:eastAsia="MS Mincho" w:hAnsiTheme="minorHAnsi" w:cstheme="minorHAnsi"/>
          <w:noProof/>
          <w:color w:val="082A75"/>
          <w:sz w:val="22"/>
          <w:szCs w:val="22"/>
        </w:rPr>
        <w:object w:dxaOrig="8401" w:dyaOrig="3787">
          <v:rect id="_x0000_i1025" alt="" style="width:420.75pt;height:189pt;mso-width-percent:0;mso-height-percent:0;mso-width-percent:0;mso-height-percent:0" o:ole="" o:preferrelative="t" stroked="f">
            <v:imagedata r:id="rId15" o:title=""/>
          </v:rect>
          <o:OLEObject Type="Embed" ProgID="StaticMetafile" ShapeID="_x0000_i1025" DrawAspect="Content" ObjectID="_1806934604" r:id="rId16"/>
        </w:object>
      </w:r>
    </w:p>
    <w:p w:rsidR="00A77B2F" w:rsidRPr="00715311" w:rsidRDefault="00A77B2F" w:rsidP="00A77B2F">
      <w:pPr>
        <w:spacing w:after="160" w:line="259" w:lineRule="auto"/>
        <w:rPr>
          <w:rFonts w:asciiTheme="minorHAnsi" w:eastAsia="MS Mincho" w:hAnsiTheme="minorHAnsi" w:cstheme="minorHAnsi"/>
          <w:b/>
          <w:color w:val="5951C8"/>
          <w:sz w:val="22"/>
          <w:szCs w:val="22"/>
        </w:rPr>
      </w:pPr>
      <w:r w:rsidRPr="00715311">
        <w:rPr>
          <w:rFonts w:asciiTheme="minorHAnsi" w:eastAsia="MS Mincho" w:hAnsiTheme="minorHAnsi" w:cstheme="minorHAnsi"/>
          <w:color w:val="5951C8"/>
          <w:sz w:val="22"/>
          <w:szCs w:val="22"/>
        </w:rPr>
        <w:br w:type="page"/>
      </w:r>
    </w:p>
    <w:p w:rsidR="00A77B2F" w:rsidRPr="00715311" w:rsidRDefault="00A77B2F" w:rsidP="00A77B2F">
      <w:pPr>
        <w:widowControl w:val="0"/>
        <w:autoSpaceDE w:val="0"/>
        <w:autoSpaceDN w:val="0"/>
        <w:spacing w:before="52"/>
        <w:ind w:left="2235" w:right="2097"/>
        <w:jc w:val="center"/>
        <w:outlineLvl w:val="1"/>
        <w:rPr>
          <w:rFonts w:asciiTheme="minorHAnsi" w:eastAsia="Cambria" w:hAnsiTheme="minorHAnsi" w:cstheme="minorHAnsi"/>
          <w:b/>
          <w:bCs/>
          <w:sz w:val="22"/>
          <w:szCs w:val="22"/>
          <w:lang w:val="en-US" w:eastAsia="en-US"/>
        </w:rPr>
      </w:pPr>
      <w:r w:rsidRPr="00715311">
        <w:rPr>
          <w:rFonts w:asciiTheme="minorHAnsi" w:eastAsia="Cambria" w:hAnsiTheme="minorHAnsi" w:cstheme="minorHAnsi"/>
          <w:b/>
          <w:bCs/>
          <w:sz w:val="22"/>
          <w:szCs w:val="22"/>
          <w:lang w:val="en-US" w:eastAsia="en-US"/>
        </w:rPr>
        <w:lastRenderedPageBreak/>
        <w:t>HELLENIC</w:t>
      </w:r>
      <w:r w:rsidRPr="00715311">
        <w:rPr>
          <w:rFonts w:asciiTheme="minorHAnsi" w:eastAsia="Cambria" w:hAnsiTheme="minorHAnsi" w:cstheme="minorHAnsi"/>
          <w:b/>
          <w:bCs/>
          <w:spacing w:val="-1"/>
          <w:sz w:val="22"/>
          <w:szCs w:val="22"/>
          <w:lang w:val="en-US" w:eastAsia="en-US"/>
        </w:rPr>
        <w:t xml:space="preserve"> </w:t>
      </w:r>
      <w:r w:rsidRPr="00715311">
        <w:rPr>
          <w:rFonts w:asciiTheme="minorHAnsi" w:eastAsia="Cambria" w:hAnsiTheme="minorHAnsi" w:cstheme="minorHAnsi"/>
          <w:b/>
          <w:bCs/>
          <w:sz w:val="22"/>
          <w:szCs w:val="22"/>
          <w:lang w:val="en-US" w:eastAsia="en-US"/>
        </w:rPr>
        <w:t>REPUBLIC</w:t>
      </w:r>
    </w:p>
    <w:p w:rsidR="00A77B2F" w:rsidRPr="00715311" w:rsidRDefault="00A77B2F" w:rsidP="00A77B2F">
      <w:pPr>
        <w:widowControl w:val="0"/>
        <w:autoSpaceDE w:val="0"/>
        <w:autoSpaceDN w:val="0"/>
        <w:spacing w:before="10"/>
        <w:rPr>
          <w:rFonts w:asciiTheme="minorHAnsi" w:eastAsia="Cambria" w:hAnsiTheme="minorHAnsi" w:cstheme="minorHAnsi"/>
          <w:b/>
          <w:sz w:val="22"/>
          <w:szCs w:val="22"/>
          <w:lang w:val="en-US" w:eastAsia="en-US"/>
        </w:rPr>
      </w:pPr>
      <w:r w:rsidRPr="00715311">
        <w:rPr>
          <w:rFonts w:asciiTheme="minorHAnsi" w:eastAsia="Cambria" w:hAnsiTheme="minorHAnsi" w:cstheme="minorHAnsi"/>
          <w:noProof/>
          <w:sz w:val="22"/>
          <w:szCs w:val="22"/>
        </w:rPr>
        <w:drawing>
          <wp:anchor distT="0" distB="0" distL="0" distR="0" simplePos="0" relativeHeight="251659264" behindDoc="0" locked="0" layoutInCell="1" allowOverlap="1">
            <wp:simplePos x="0" y="0"/>
            <wp:positionH relativeFrom="page">
              <wp:posOffset>3090672</wp:posOffset>
            </wp:positionH>
            <wp:positionV relativeFrom="paragraph">
              <wp:posOffset>93196</wp:posOffset>
            </wp:positionV>
            <wp:extent cx="1377695" cy="1118616"/>
            <wp:effectExtent l="0" t="0" r="0" b="0"/>
            <wp:wrapTopAndBottom/>
            <wp:docPr id="1623308940" name="image4.jpeg" descr="Εικόνα που περιέχει κείμενο, σκίτσο/σχέδιο, ανθρώπινο πρόσωπο,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1429" name="image4.jpeg" descr="Εικόνα που περιέχει κείμενο, σκίτσο/σχέδιο, ανθρώπινο πρόσωπο, αφίσα&#10;&#10;Περιγραφή που δημιουργήθηκε αυτόματα"/>
                    <pic:cNvPicPr/>
                  </pic:nvPicPr>
                  <pic:blipFill>
                    <a:blip r:embed="rId17" cstate="print"/>
                    <a:stretch>
                      <a:fillRect/>
                    </a:stretch>
                  </pic:blipFill>
                  <pic:spPr>
                    <a:xfrm>
                      <a:off x="0" y="0"/>
                      <a:ext cx="1377695" cy="1118616"/>
                    </a:xfrm>
                    <a:prstGeom prst="rect">
                      <a:avLst/>
                    </a:prstGeom>
                  </pic:spPr>
                </pic:pic>
              </a:graphicData>
            </a:graphic>
          </wp:anchor>
        </w:drawing>
      </w:r>
    </w:p>
    <w:p w:rsidR="00A77B2F" w:rsidRPr="00715311" w:rsidRDefault="00A77B2F" w:rsidP="00A77B2F">
      <w:pPr>
        <w:widowControl w:val="0"/>
        <w:autoSpaceDE w:val="0"/>
        <w:autoSpaceDN w:val="0"/>
        <w:spacing w:before="43" w:line="278" w:lineRule="auto"/>
        <w:ind w:right="-22"/>
        <w:jc w:val="center"/>
        <w:rPr>
          <w:rFonts w:asciiTheme="minorHAnsi" w:eastAsia="Cambria" w:hAnsiTheme="minorHAnsi" w:cstheme="minorHAnsi"/>
          <w:b/>
          <w:bCs/>
          <w:sz w:val="22"/>
          <w:szCs w:val="22"/>
          <w:lang w:val="en-US" w:eastAsia="en-US"/>
        </w:rPr>
      </w:pPr>
      <w:r w:rsidRPr="00715311">
        <w:rPr>
          <w:rFonts w:asciiTheme="minorHAnsi" w:eastAsia="Cambria" w:hAnsiTheme="minorHAnsi" w:cstheme="minorHAnsi"/>
          <w:b/>
          <w:bCs/>
          <w:sz w:val="22"/>
          <w:szCs w:val="22"/>
          <w:lang w:val="en-US" w:eastAsia="en-US"/>
        </w:rPr>
        <w:t>DEMOCRITUS UNIVERSITY OF THRACE</w:t>
      </w:r>
    </w:p>
    <w:p w:rsidR="00A77B2F" w:rsidRPr="00715311" w:rsidRDefault="00A77B2F" w:rsidP="00A77B2F">
      <w:pPr>
        <w:widowControl w:val="0"/>
        <w:shd w:val="clear" w:color="auto" w:fill="BFBFBF" w:themeFill="background1" w:themeFillShade="BF"/>
        <w:autoSpaceDE w:val="0"/>
        <w:autoSpaceDN w:val="0"/>
        <w:ind w:right="-23"/>
        <w:jc w:val="center"/>
        <w:rPr>
          <w:rFonts w:asciiTheme="minorHAnsi" w:eastAsia="Cambria" w:hAnsiTheme="minorHAnsi" w:cstheme="minorHAnsi"/>
          <w:b/>
          <w:bCs/>
          <w:sz w:val="22"/>
          <w:szCs w:val="22"/>
          <w:lang w:val="en-US" w:eastAsia="en-US"/>
        </w:rPr>
      </w:pPr>
      <w:r w:rsidRPr="00715311">
        <w:rPr>
          <w:rFonts w:asciiTheme="minorHAnsi" w:eastAsia="Cambria" w:hAnsiTheme="minorHAnsi" w:cstheme="minorHAnsi"/>
          <w:b/>
          <w:bCs/>
          <w:sz w:val="22"/>
          <w:szCs w:val="22"/>
          <w:lang w:val="en-US" w:eastAsia="en-US"/>
        </w:rPr>
        <w:t xml:space="preserve">FACULTY OF </w:t>
      </w:r>
      <w:r w:rsidR="00D84A3B" w:rsidRPr="00715311">
        <w:rPr>
          <w:rFonts w:asciiTheme="minorHAnsi" w:eastAsia="Cambria" w:hAnsiTheme="minorHAnsi" w:cstheme="minorHAnsi"/>
          <w:b/>
          <w:bCs/>
          <w:sz w:val="22"/>
          <w:szCs w:val="22"/>
          <w:lang w:val="en-US" w:eastAsia="en-US"/>
        </w:rPr>
        <w:t>MANAGEMENT SCIENCE AND ACCOUNTING</w:t>
      </w:r>
    </w:p>
    <w:p w:rsidR="00A77B2F" w:rsidRPr="00715311" w:rsidRDefault="00A77B2F" w:rsidP="00A77B2F">
      <w:pPr>
        <w:widowControl w:val="0"/>
        <w:shd w:val="clear" w:color="auto" w:fill="BFBFBF" w:themeFill="background1" w:themeFillShade="BF"/>
        <w:autoSpaceDE w:val="0"/>
        <w:autoSpaceDN w:val="0"/>
        <w:ind w:right="-23"/>
        <w:jc w:val="center"/>
        <w:rPr>
          <w:rFonts w:asciiTheme="minorHAnsi" w:eastAsia="Cambria" w:hAnsiTheme="minorHAnsi" w:cstheme="minorHAnsi"/>
          <w:b/>
          <w:bCs/>
          <w:sz w:val="22"/>
          <w:szCs w:val="22"/>
          <w:lang w:val="en-US" w:eastAsia="en-US"/>
        </w:rPr>
      </w:pPr>
      <w:r w:rsidRPr="00715311">
        <w:rPr>
          <w:rFonts w:asciiTheme="minorHAnsi" w:eastAsia="Cambria" w:hAnsiTheme="minorHAnsi" w:cstheme="minorHAnsi"/>
          <w:b/>
          <w:bCs/>
          <w:sz w:val="22"/>
          <w:szCs w:val="22"/>
          <w:lang w:val="en-US" w:eastAsia="en-US"/>
        </w:rPr>
        <w:t xml:space="preserve">DEPARTMENT OF </w:t>
      </w:r>
      <w:r w:rsidR="00D84A3B" w:rsidRPr="00715311">
        <w:rPr>
          <w:rFonts w:asciiTheme="minorHAnsi" w:eastAsia="Cambria" w:hAnsiTheme="minorHAnsi" w:cstheme="minorHAnsi"/>
          <w:b/>
          <w:bCs/>
          <w:sz w:val="22"/>
          <w:szCs w:val="22"/>
          <w:lang w:val="en-US" w:eastAsia="en-US"/>
        </w:rPr>
        <w:t>ACCOUNTING AND FINANCE</w:t>
      </w:r>
    </w:p>
    <w:p w:rsidR="00A77B2F" w:rsidRPr="00715311" w:rsidRDefault="00A77B2F" w:rsidP="00A77B2F">
      <w:pPr>
        <w:widowControl w:val="0"/>
        <w:shd w:val="clear" w:color="auto" w:fill="BFBFBF" w:themeFill="background1" w:themeFillShade="BF"/>
        <w:autoSpaceDE w:val="0"/>
        <w:autoSpaceDN w:val="0"/>
        <w:ind w:right="-23"/>
        <w:jc w:val="center"/>
        <w:rPr>
          <w:rFonts w:asciiTheme="minorHAnsi" w:eastAsia="Cambria" w:hAnsiTheme="minorHAnsi" w:cstheme="minorHAnsi"/>
          <w:b/>
          <w:sz w:val="22"/>
          <w:szCs w:val="22"/>
          <w:lang w:val="en-US" w:eastAsia="en-US"/>
        </w:rPr>
      </w:pPr>
      <w:r w:rsidRPr="00715311">
        <w:rPr>
          <w:rFonts w:asciiTheme="minorHAnsi" w:eastAsia="Cambria" w:hAnsiTheme="minorHAnsi" w:cstheme="minorHAnsi"/>
          <w:b/>
          <w:sz w:val="22"/>
          <w:szCs w:val="22"/>
          <w:lang w:val="en-US" w:eastAsia="en-US"/>
        </w:rPr>
        <w:t>POST-GRADUATE MASTER PROGRAM</w:t>
      </w:r>
    </w:p>
    <w:p w:rsidR="00A77B2F" w:rsidRPr="00715311" w:rsidRDefault="00A77B2F" w:rsidP="00A77B2F">
      <w:pPr>
        <w:widowControl w:val="0"/>
        <w:shd w:val="clear" w:color="auto" w:fill="BFBFBF" w:themeFill="background1" w:themeFillShade="BF"/>
        <w:autoSpaceDE w:val="0"/>
        <w:autoSpaceDN w:val="0"/>
        <w:ind w:right="-23"/>
        <w:jc w:val="center"/>
        <w:rPr>
          <w:rFonts w:asciiTheme="minorHAnsi" w:eastAsia="Cambria" w:hAnsiTheme="minorHAnsi" w:cstheme="minorHAnsi"/>
          <w:b/>
          <w:sz w:val="22"/>
          <w:szCs w:val="22"/>
          <w:lang w:val="en-US" w:eastAsia="en-US"/>
        </w:rPr>
      </w:pPr>
      <w:r w:rsidRPr="00715311">
        <w:rPr>
          <w:rFonts w:asciiTheme="minorHAnsi" w:eastAsia="Cambria" w:hAnsiTheme="minorHAnsi" w:cstheme="minorHAnsi"/>
          <w:b/>
          <w:sz w:val="22"/>
          <w:szCs w:val="22"/>
          <w:lang w:val="en-US" w:eastAsia="en-US"/>
        </w:rPr>
        <w:t>“</w:t>
      </w:r>
      <w:r w:rsidR="00D84A3B" w:rsidRPr="00715311">
        <w:rPr>
          <w:rFonts w:asciiTheme="minorHAnsi" w:eastAsia="Cambria" w:hAnsiTheme="minorHAnsi" w:cstheme="minorHAnsi"/>
          <w:b/>
          <w:sz w:val="22"/>
          <w:szCs w:val="22"/>
          <w:lang w:val="en-US" w:eastAsia="en-US"/>
        </w:rPr>
        <w:t>INTERNATIONAL ECONOMICS AND FINANCE</w:t>
      </w:r>
      <w:r w:rsidRPr="00715311">
        <w:rPr>
          <w:rFonts w:asciiTheme="minorHAnsi" w:eastAsia="Cambria" w:hAnsiTheme="minorHAnsi" w:cstheme="minorHAnsi"/>
          <w:b/>
          <w:sz w:val="22"/>
          <w:szCs w:val="22"/>
          <w:lang w:val="en-US" w:eastAsia="en-US"/>
        </w:rPr>
        <w:t>”</w:t>
      </w:r>
    </w:p>
    <w:p w:rsidR="00A77B2F" w:rsidRPr="00715311" w:rsidRDefault="00A77B2F" w:rsidP="00A77B2F">
      <w:pPr>
        <w:widowControl w:val="0"/>
        <w:shd w:val="clear" w:color="auto" w:fill="BFBFBF" w:themeFill="background1" w:themeFillShade="BF"/>
        <w:autoSpaceDE w:val="0"/>
        <w:autoSpaceDN w:val="0"/>
        <w:ind w:right="-23"/>
        <w:jc w:val="center"/>
        <w:rPr>
          <w:rFonts w:asciiTheme="minorHAnsi" w:eastAsia="Cambria" w:hAnsiTheme="minorHAnsi" w:cstheme="minorHAnsi"/>
          <w:sz w:val="22"/>
          <w:szCs w:val="22"/>
          <w:lang w:val="en-US" w:eastAsia="en-US"/>
        </w:rPr>
      </w:pPr>
      <w:r w:rsidRPr="00715311">
        <w:rPr>
          <w:rFonts w:asciiTheme="minorHAnsi" w:eastAsia="Cambria" w:hAnsiTheme="minorHAnsi" w:cstheme="minorHAnsi"/>
          <w:sz w:val="22"/>
          <w:szCs w:val="22"/>
          <w:lang w:val="en-US" w:eastAsia="en-US"/>
        </w:rPr>
        <w:t xml:space="preserve">University Campus, </w:t>
      </w:r>
      <w:r w:rsidR="00D84A3B" w:rsidRPr="00715311">
        <w:rPr>
          <w:rFonts w:asciiTheme="minorHAnsi" w:eastAsia="Cambria" w:hAnsiTheme="minorHAnsi" w:cstheme="minorHAnsi"/>
          <w:sz w:val="22"/>
          <w:szCs w:val="22"/>
          <w:lang w:val="en-US" w:eastAsia="en-US"/>
        </w:rPr>
        <w:t>Agios Loukas</w:t>
      </w:r>
      <w:r w:rsidRPr="00715311">
        <w:rPr>
          <w:rFonts w:asciiTheme="minorHAnsi" w:eastAsia="Cambria" w:hAnsiTheme="minorHAnsi" w:cstheme="minorHAnsi"/>
          <w:sz w:val="22"/>
          <w:szCs w:val="22"/>
          <w:lang w:val="en-US" w:eastAsia="en-US"/>
        </w:rPr>
        <w:t>, 6</w:t>
      </w:r>
      <w:r w:rsidR="00D84A3B" w:rsidRPr="00715311">
        <w:rPr>
          <w:rFonts w:asciiTheme="minorHAnsi" w:eastAsia="Cambria" w:hAnsiTheme="minorHAnsi" w:cstheme="minorHAnsi"/>
          <w:sz w:val="22"/>
          <w:szCs w:val="22"/>
          <w:lang w:val="en-US" w:eastAsia="en-US"/>
        </w:rPr>
        <w:t>5404 Kavala</w:t>
      </w:r>
      <w:r w:rsidRPr="00715311">
        <w:rPr>
          <w:rFonts w:asciiTheme="minorHAnsi" w:eastAsia="Cambria" w:hAnsiTheme="minorHAnsi" w:cstheme="minorHAnsi"/>
          <w:sz w:val="22"/>
          <w:szCs w:val="22"/>
          <w:lang w:val="en-US" w:eastAsia="en-US"/>
        </w:rPr>
        <w:t xml:space="preserve"> – Greece</w:t>
      </w:r>
    </w:p>
    <w:p w:rsidR="00D84A3B" w:rsidRPr="00B73FD4" w:rsidRDefault="00A77B2F" w:rsidP="00D84A3B">
      <w:pPr>
        <w:widowControl w:val="0"/>
        <w:shd w:val="clear" w:color="auto" w:fill="BFBFBF" w:themeFill="background1" w:themeFillShade="BF"/>
        <w:autoSpaceDE w:val="0"/>
        <w:autoSpaceDN w:val="0"/>
        <w:ind w:right="-23"/>
        <w:jc w:val="center"/>
        <w:rPr>
          <w:rFonts w:asciiTheme="minorHAnsi" w:eastAsia="Cambria" w:hAnsiTheme="minorHAnsi" w:cstheme="minorHAnsi"/>
          <w:sz w:val="22"/>
          <w:szCs w:val="22"/>
          <w:lang w:val="fr-FR" w:eastAsia="en-US"/>
        </w:rPr>
      </w:pPr>
      <w:r w:rsidRPr="00B73FD4">
        <w:rPr>
          <w:rFonts w:asciiTheme="minorHAnsi" w:eastAsia="Cambria" w:hAnsiTheme="minorHAnsi" w:cstheme="minorHAnsi"/>
          <w:sz w:val="22"/>
          <w:szCs w:val="22"/>
          <w:lang w:val="fr-FR" w:eastAsia="en-US"/>
        </w:rPr>
        <w:t>Tel.: +</w:t>
      </w:r>
      <w:r w:rsidR="00D84A3B" w:rsidRPr="00B73FD4">
        <w:rPr>
          <w:rFonts w:asciiTheme="minorHAnsi" w:eastAsia="Cambria" w:hAnsiTheme="minorHAnsi" w:cstheme="minorHAnsi"/>
          <w:sz w:val="22"/>
          <w:szCs w:val="22"/>
          <w:lang w:val="fr-FR" w:eastAsia="en-US"/>
        </w:rPr>
        <w:t xml:space="preserve">30-2510 462200, +30-2510 462193 </w:t>
      </w:r>
    </w:p>
    <w:p w:rsidR="00A77B2F" w:rsidRPr="00715311" w:rsidRDefault="00D84A3B" w:rsidP="00D84A3B">
      <w:pPr>
        <w:widowControl w:val="0"/>
        <w:shd w:val="clear" w:color="auto" w:fill="BFBFBF" w:themeFill="background1" w:themeFillShade="BF"/>
        <w:autoSpaceDE w:val="0"/>
        <w:autoSpaceDN w:val="0"/>
        <w:ind w:right="-23"/>
        <w:jc w:val="center"/>
        <w:rPr>
          <w:rFonts w:asciiTheme="minorHAnsi" w:eastAsia="Cambria" w:hAnsiTheme="minorHAnsi" w:cstheme="minorHAnsi"/>
          <w:sz w:val="22"/>
          <w:szCs w:val="22"/>
          <w:lang w:val="fr-FR" w:eastAsia="en-US"/>
        </w:rPr>
      </w:pPr>
      <w:r w:rsidRPr="00B73FD4">
        <w:rPr>
          <w:rFonts w:asciiTheme="minorHAnsi" w:eastAsia="Cambria" w:hAnsiTheme="minorHAnsi" w:cstheme="minorHAnsi"/>
          <w:sz w:val="22"/>
          <w:szCs w:val="22"/>
          <w:lang w:val="fr-FR" w:eastAsia="en-US"/>
        </w:rPr>
        <w:t xml:space="preserve">http://af.duth.gr  </w:t>
      </w:r>
      <w:r w:rsidR="00A77B2F" w:rsidRPr="00715311">
        <w:rPr>
          <w:rFonts w:asciiTheme="minorHAnsi" w:eastAsia="Cambria" w:hAnsiTheme="minorHAnsi" w:cstheme="minorHAnsi"/>
          <w:sz w:val="22"/>
          <w:szCs w:val="22"/>
          <w:lang w:val="fr-FR" w:eastAsia="en-US"/>
        </w:rPr>
        <w:t xml:space="preserve">  </w:t>
      </w:r>
    </w:p>
    <w:p w:rsidR="00A77B2F" w:rsidRPr="00715311" w:rsidRDefault="00A77B2F" w:rsidP="00A77B2F">
      <w:pPr>
        <w:widowControl w:val="0"/>
        <w:autoSpaceDE w:val="0"/>
        <w:autoSpaceDN w:val="0"/>
        <w:ind w:left="2835" w:right="2104" w:hanging="567"/>
        <w:jc w:val="center"/>
        <w:outlineLvl w:val="0"/>
        <w:rPr>
          <w:rFonts w:asciiTheme="minorHAnsi" w:eastAsia="Calibri" w:hAnsiTheme="minorHAnsi" w:cstheme="minorHAnsi"/>
          <w:b/>
          <w:bCs/>
          <w:sz w:val="22"/>
          <w:szCs w:val="22"/>
          <w:lang w:val="fr-FR" w:eastAsia="en-US"/>
        </w:rPr>
      </w:pPr>
      <w:r w:rsidRPr="00715311">
        <w:rPr>
          <w:rFonts w:asciiTheme="minorHAnsi" w:eastAsia="Calibri" w:hAnsiTheme="minorHAnsi" w:cstheme="minorHAnsi"/>
          <w:b/>
          <w:bCs/>
          <w:sz w:val="22"/>
          <w:szCs w:val="22"/>
          <w:lang w:val="fr-FR" w:eastAsia="en-US"/>
        </w:rPr>
        <w:t>DIPLOMA SUPPLEMENT</w:t>
      </w:r>
    </w:p>
    <w:p w:rsidR="00A77B2F" w:rsidRPr="00715311" w:rsidRDefault="00A77B2F" w:rsidP="00A77B2F">
      <w:pPr>
        <w:jc w:val="center"/>
        <w:rPr>
          <w:rFonts w:asciiTheme="minorHAnsi" w:eastAsia="Calibri" w:hAnsiTheme="minorHAnsi" w:cstheme="minorHAnsi"/>
          <w:i/>
          <w:sz w:val="22"/>
          <w:szCs w:val="22"/>
          <w:lang w:val="en-US"/>
        </w:rPr>
      </w:pPr>
      <w:r w:rsidRPr="00715311">
        <w:rPr>
          <w:rFonts w:asciiTheme="minorHAnsi" w:eastAsia="Calibri" w:hAnsiTheme="minorHAnsi" w:cstheme="minorHAnsi"/>
          <w:i/>
          <w:sz w:val="22"/>
          <w:szCs w:val="22"/>
          <w:lang w:val="en-US"/>
        </w:rPr>
        <w:t>(valid with diploma No     )</w:t>
      </w:r>
    </w:p>
    <w:p w:rsidR="00A77B2F" w:rsidRPr="00715311" w:rsidRDefault="00A77B2F" w:rsidP="00A77B2F">
      <w:pPr>
        <w:pBdr>
          <w:top w:val="single" w:sz="4" w:space="1" w:color="auto"/>
          <w:bottom w:val="single" w:sz="4" w:space="1" w:color="auto"/>
        </w:pBdr>
        <w:jc w:val="both"/>
        <w:rPr>
          <w:rFonts w:asciiTheme="minorHAnsi" w:eastAsia="Calibri" w:hAnsiTheme="minorHAnsi" w:cstheme="minorHAnsi"/>
          <w:i/>
          <w:sz w:val="22"/>
          <w:szCs w:val="22"/>
          <w:lang w:val="en-US"/>
        </w:rPr>
      </w:pPr>
      <w:r w:rsidRPr="00715311">
        <w:rPr>
          <w:rFonts w:asciiTheme="minorHAnsi" w:eastAsia="Calibri" w:hAnsiTheme="minorHAnsi" w:cstheme="minorHAnsi"/>
          <w:i/>
          <w:sz w:val="22"/>
          <w:szCs w:val="22"/>
          <w:lang w:val="en-US"/>
        </w:rPr>
        <w:t>This Diploma Supplement follows the model developed by the European Commission, Council of Europe and UNESCO/CEPES. The purpose of the supplement is to provide sufficient independent data to improve the international ‘transparency’ and fair academic and professional recognition of qualifications (diplomas, degrees, certificates etc.). It is designed to provide a description of the nature, level, context, content and status of the studies that were pursued and successfully completed by the individual named on the original qualification to which this supplement is appended. It should be free from any value-judgements, equivalence statements or suggestions about recognition. Information in all eight sections should be provided. Where information is not provided, an explanation should give the reason why.</w:t>
      </w:r>
    </w:p>
    <w:tbl>
      <w:tblPr>
        <w:tblW w:w="8781" w:type="dxa"/>
        <w:tblLook w:val="04A0"/>
      </w:tblPr>
      <w:tblGrid>
        <w:gridCol w:w="498"/>
        <w:gridCol w:w="3487"/>
        <w:gridCol w:w="1427"/>
        <w:gridCol w:w="3369"/>
      </w:tblGrid>
      <w:tr w:rsidR="00A77B2F" w:rsidRPr="00472152" w:rsidTr="00D84A3B">
        <w:tc>
          <w:tcPr>
            <w:tcW w:w="284"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rPr>
              <w:t>1.</w:t>
            </w:r>
          </w:p>
        </w:tc>
        <w:tc>
          <w:tcPr>
            <w:tcW w:w="8497" w:type="dxa"/>
            <w:gridSpan w:val="3"/>
            <w:shd w:val="clear" w:color="auto" w:fill="auto"/>
          </w:tcPr>
          <w:p w:rsidR="00A77B2F" w:rsidRPr="00715311" w:rsidRDefault="00A77B2F" w:rsidP="00D84A3B">
            <w:pPr>
              <w:spacing w:before="120"/>
              <w:ind w:left="720" w:hanging="720"/>
              <w:jc w:val="both"/>
              <w:rPr>
                <w:rFonts w:asciiTheme="minorHAnsi" w:eastAsia="Calibri" w:hAnsiTheme="minorHAnsi" w:cstheme="minorHAnsi"/>
                <w:b/>
                <w:lang w:val="en-US"/>
              </w:rPr>
            </w:pPr>
            <w:r w:rsidRPr="00715311">
              <w:rPr>
                <w:rFonts w:asciiTheme="minorHAnsi" w:eastAsia="Calibri" w:hAnsiTheme="minorHAnsi" w:cstheme="minorHAnsi"/>
                <w:b/>
                <w:sz w:val="22"/>
                <w:szCs w:val="22"/>
                <w:lang w:val="en-US"/>
              </w:rPr>
              <w:t>INFORMATION IDENTIFYING THE HOLDER OF THE QUALIFICATION</w:t>
            </w:r>
          </w:p>
        </w:tc>
      </w:tr>
      <w:tr w:rsidR="00A77B2F" w:rsidRPr="00715311" w:rsidTr="00D84A3B">
        <w:tc>
          <w:tcPr>
            <w:tcW w:w="284"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rPr>
              <w:t>1.1</w:t>
            </w:r>
          </w:p>
        </w:tc>
        <w:tc>
          <w:tcPr>
            <w:tcW w:w="3548"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rPr>
              <w:t>Family name(s):</w:t>
            </w:r>
            <w:r w:rsidRPr="00715311">
              <w:rPr>
                <w:rFonts w:asciiTheme="minorHAnsi" w:eastAsia="Calibri" w:hAnsiTheme="minorHAnsi" w:cstheme="minorHAnsi"/>
                <w:b/>
                <w:sz w:val="22"/>
                <w:szCs w:val="22"/>
              </w:rPr>
              <w:tab/>
            </w:r>
          </w:p>
        </w:tc>
        <w:tc>
          <w:tcPr>
            <w:tcW w:w="4949" w:type="dxa"/>
            <w:gridSpan w:val="2"/>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p>
        </w:tc>
      </w:tr>
      <w:tr w:rsidR="00A77B2F" w:rsidRPr="00715311" w:rsidTr="00D84A3B">
        <w:tc>
          <w:tcPr>
            <w:tcW w:w="284"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rPr>
              <w:t>1.2</w:t>
            </w:r>
          </w:p>
        </w:tc>
        <w:tc>
          <w:tcPr>
            <w:tcW w:w="3548"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rPr>
              <w:t>Given name(s):</w:t>
            </w:r>
          </w:p>
        </w:tc>
        <w:tc>
          <w:tcPr>
            <w:tcW w:w="4949" w:type="dxa"/>
            <w:gridSpan w:val="2"/>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p>
        </w:tc>
      </w:tr>
      <w:tr w:rsidR="00A77B2F" w:rsidRPr="00472152" w:rsidTr="00D84A3B">
        <w:tc>
          <w:tcPr>
            <w:tcW w:w="284"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rPr>
              <w:t>1.3</w:t>
            </w:r>
          </w:p>
        </w:tc>
        <w:tc>
          <w:tcPr>
            <w:tcW w:w="5020" w:type="dxa"/>
            <w:gridSpan w:val="2"/>
            <w:shd w:val="clear" w:color="auto" w:fill="auto"/>
          </w:tcPr>
          <w:p w:rsidR="00A77B2F" w:rsidRPr="00715311" w:rsidRDefault="00A77B2F" w:rsidP="00D84A3B">
            <w:pPr>
              <w:spacing w:before="120"/>
              <w:ind w:left="720" w:hanging="720"/>
              <w:jc w:val="both"/>
              <w:rPr>
                <w:rFonts w:asciiTheme="minorHAnsi" w:eastAsia="Calibri" w:hAnsiTheme="minorHAnsi" w:cstheme="minorHAnsi"/>
                <w:b/>
                <w:lang w:val="en-US"/>
              </w:rPr>
            </w:pPr>
            <w:r w:rsidRPr="00715311">
              <w:rPr>
                <w:rFonts w:asciiTheme="minorHAnsi" w:eastAsia="Calibri" w:hAnsiTheme="minorHAnsi" w:cstheme="minorHAnsi"/>
                <w:b/>
                <w:sz w:val="22"/>
                <w:szCs w:val="22"/>
                <w:lang w:val="en-US"/>
              </w:rPr>
              <w:t>Date of Birth (day/month/year), Place, Country of Birth:</w:t>
            </w:r>
          </w:p>
        </w:tc>
        <w:tc>
          <w:tcPr>
            <w:tcW w:w="3477"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lang w:val="en-US"/>
              </w:rPr>
            </w:pPr>
          </w:p>
        </w:tc>
      </w:tr>
      <w:tr w:rsidR="00A77B2F" w:rsidRPr="00472152" w:rsidTr="00D84A3B">
        <w:tc>
          <w:tcPr>
            <w:tcW w:w="284"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rPr>
              <w:t>1.4</w:t>
            </w:r>
          </w:p>
        </w:tc>
        <w:tc>
          <w:tcPr>
            <w:tcW w:w="5020" w:type="dxa"/>
            <w:gridSpan w:val="2"/>
            <w:shd w:val="clear" w:color="auto" w:fill="auto"/>
          </w:tcPr>
          <w:p w:rsidR="00A77B2F" w:rsidRPr="00715311" w:rsidRDefault="00A77B2F" w:rsidP="00D84A3B">
            <w:pPr>
              <w:spacing w:before="120"/>
              <w:ind w:left="720" w:hanging="720"/>
              <w:jc w:val="both"/>
              <w:rPr>
                <w:rFonts w:asciiTheme="minorHAnsi" w:eastAsia="Calibri" w:hAnsiTheme="minorHAnsi" w:cstheme="minorHAnsi"/>
                <w:b/>
                <w:lang w:val="en-US"/>
              </w:rPr>
            </w:pPr>
            <w:r w:rsidRPr="00715311">
              <w:rPr>
                <w:rFonts w:asciiTheme="minorHAnsi" w:eastAsia="Calibri" w:hAnsiTheme="minorHAnsi" w:cstheme="minorHAnsi"/>
                <w:b/>
                <w:sz w:val="22"/>
                <w:szCs w:val="22"/>
                <w:lang w:val="en-US"/>
              </w:rPr>
              <w:t>Student identification number or code (if available):</w:t>
            </w:r>
          </w:p>
          <w:p w:rsidR="00A77B2F" w:rsidRPr="00715311" w:rsidRDefault="00A77B2F" w:rsidP="00D84A3B">
            <w:pPr>
              <w:spacing w:before="120"/>
              <w:ind w:left="720" w:hanging="720"/>
              <w:jc w:val="both"/>
              <w:rPr>
                <w:rFonts w:asciiTheme="minorHAnsi" w:eastAsia="Calibri" w:hAnsiTheme="minorHAnsi" w:cstheme="minorHAnsi"/>
                <w:b/>
                <w:lang w:val="en-US"/>
              </w:rPr>
            </w:pPr>
          </w:p>
        </w:tc>
        <w:tc>
          <w:tcPr>
            <w:tcW w:w="3477"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lang w:val="en-US"/>
              </w:rPr>
            </w:pPr>
          </w:p>
        </w:tc>
      </w:tr>
      <w:tr w:rsidR="00A77B2F" w:rsidRPr="00715311" w:rsidTr="00D84A3B">
        <w:tc>
          <w:tcPr>
            <w:tcW w:w="284"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rPr>
              <w:t>2.</w:t>
            </w:r>
          </w:p>
        </w:tc>
        <w:tc>
          <w:tcPr>
            <w:tcW w:w="8497" w:type="dxa"/>
            <w:gridSpan w:val="3"/>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rPr>
              <w:t>INFORMATION IDENTIFYING THE QUALIFICATION</w:t>
            </w:r>
          </w:p>
        </w:tc>
      </w:tr>
      <w:tr w:rsidR="00A77B2F" w:rsidRPr="00472152" w:rsidTr="00D84A3B">
        <w:tc>
          <w:tcPr>
            <w:tcW w:w="284"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rPr>
              <w:t>2.1</w:t>
            </w:r>
          </w:p>
        </w:tc>
        <w:tc>
          <w:tcPr>
            <w:tcW w:w="8497" w:type="dxa"/>
            <w:gridSpan w:val="3"/>
            <w:shd w:val="clear" w:color="auto" w:fill="auto"/>
          </w:tcPr>
          <w:p w:rsidR="00A77B2F" w:rsidRPr="00715311" w:rsidRDefault="00A77B2F" w:rsidP="00D84A3B">
            <w:pPr>
              <w:spacing w:before="120"/>
              <w:ind w:left="720" w:hanging="720"/>
              <w:jc w:val="both"/>
              <w:rPr>
                <w:rFonts w:asciiTheme="minorHAnsi" w:eastAsia="Calibri" w:hAnsiTheme="minorHAnsi" w:cstheme="minorHAnsi"/>
                <w:b/>
                <w:lang w:val="en-US"/>
              </w:rPr>
            </w:pPr>
            <w:r w:rsidRPr="00715311">
              <w:rPr>
                <w:rFonts w:asciiTheme="minorHAnsi" w:eastAsia="Calibri" w:hAnsiTheme="minorHAnsi" w:cstheme="minorHAnsi"/>
                <w:b/>
                <w:sz w:val="22"/>
                <w:szCs w:val="22"/>
                <w:lang w:val="en-US"/>
              </w:rPr>
              <w:t>Name of qualification and (if applicable) title conferred (in original language):</w:t>
            </w:r>
          </w:p>
          <w:p w:rsidR="00A77B2F" w:rsidRPr="00B73FD4" w:rsidRDefault="00A77B2F" w:rsidP="009D03E6">
            <w:pPr>
              <w:spacing w:before="120"/>
              <w:jc w:val="both"/>
              <w:rPr>
                <w:rFonts w:asciiTheme="minorHAnsi" w:eastAsia="Calibri" w:hAnsiTheme="minorHAnsi" w:cstheme="minorHAnsi"/>
                <w:lang w:val="en-US"/>
              </w:rPr>
            </w:pPr>
            <w:r w:rsidRPr="00715311">
              <w:rPr>
                <w:rFonts w:asciiTheme="minorHAnsi" w:eastAsia="Calibri" w:hAnsiTheme="minorHAnsi" w:cstheme="minorHAnsi"/>
                <w:sz w:val="22"/>
                <w:szCs w:val="22"/>
              </w:rPr>
              <w:t>Δίπλωμα</w:t>
            </w:r>
            <w:r w:rsidRPr="00715311">
              <w:rPr>
                <w:rFonts w:asciiTheme="minorHAnsi" w:eastAsia="Calibri" w:hAnsiTheme="minorHAnsi" w:cstheme="minorHAnsi"/>
                <w:sz w:val="22"/>
                <w:szCs w:val="22"/>
                <w:lang w:val="en-US"/>
              </w:rPr>
              <w:t xml:space="preserve"> </w:t>
            </w:r>
            <w:r w:rsidRPr="00715311">
              <w:rPr>
                <w:rFonts w:asciiTheme="minorHAnsi" w:eastAsia="Calibri" w:hAnsiTheme="minorHAnsi" w:cstheme="minorHAnsi"/>
                <w:sz w:val="22"/>
                <w:szCs w:val="22"/>
              </w:rPr>
              <w:t>Μεταπτυχιακών</w:t>
            </w:r>
            <w:r w:rsidRPr="00715311">
              <w:rPr>
                <w:rFonts w:asciiTheme="minorHAnsi" w:eastAsia="Calibri" w:hAnsiTheme="minorHAnsi" w:cstheme="minorHAnsi"/>
                <w:sz w:val="22"/>
                <w:szCs w:val="22"/>
                <w:lang w:val="en-US"/>
              </w:rPr>
              <w:t xml:space="preserve"> </w:t>
            </w:r>
            <w:r w:rsidRPr="00715311">
              <w:rPr>
                <w:rFonts w:asciiTheme="minorHAnsi" w:eastAsia="Calibri" w:hAnsiTheme="minorHAnsi" w:cstheme="minorHAnsi"/>
                <w:sz w:val="22"/>
                <w:szCs w:val="22"/>
              </w:rPr>
              <w:t>Σπουδών</w:t>
            </w:r>
            <w:r w:rsidRPr="00715311">
              <w:rPr>
                <w:rFonts w:asciiTheme="minorHAnsi" w:eastAsia="Calibri" w:hAnsiTheme="minorHAnsi" w:cstheme="minorHAnsi"/>
                <w:sz w:val="22"/>
                <w:szCs w:val="22"/>
                <w:lang w:val="en-US"/>
              </w:rPr>
              <w:t xml:space="preserve"> </w:t>
            </w:r>
            <w:r w:rsidRPr="00715311">
              <w:rPr>
                <w:rFonts w:asciiTheme="minorHAnsi" w:eastAsia="Calibri" w:hAnsiTheme="minorHAnsi" w:cstheme="minorHAnsi"/>
                <w:sz w:val="22"/>
                <w:szCs w:val="22"/>
              </w:rPr>
              <w:t>με</w:t>
            </w:r>
            <w:r w:rsidRPr="00715311">
              <w:rPr>
                <w:rFonts w:asciiTheme="minorHAnsi" w:eastAsia="Calibri" w:hAnsiTheme="minorHAnsi" w:cstheme="minorHAnsi"/>
                <w:sz w:val="22"/>
                <w:szCs w:val="22"/>
                <w:lang w:val="en-US"/>
              </w:rPr>
              <w:t xml:space="preserve"> </w:t>
            </w:r>
            <w:r w:rsidRPr="00715311">
              <w:rPr>
                <w:rFonts w:asciiTheme="minorHAnsi" w:eastAsia="Calibri" w:hAnsiTheme="minorHAnsi" w:cstheme="minorHAnsi"/>
                <w:sz w:val="22"/>
                <w:szCs w:val="22"/>
              </w:rPr>
              <w:t>τίτλο</w:t>
            </w:r>
            <w:r w:rsidRPr="00715311">
              <w:rPr>
                <w:rFonts w:asciiTheme="minorHAnsi" w:eastAsia="Calibri" w:hAnsiTheme="minorHAnsi" w:cstheme="minorHAnsi"/>
                <w:sz w:val="22"/>
                <w:szCs w:val="22"/>
                <w:lang w:val="en-US"/>
              </w:rPr>
              <w:t xml:space="preserve"> «</w:t>
            </w:r>
            <w:r w:rsidR="00D84A3B" w:rsidRPr="00715311">
              <w:rPr>
                <w:rFonts w:asciiTheme="minorHAnsi" w:eastAsia="Calibri" w:hAnsiTheme="minorHAnsi" w:cstheme="minorHAnsi"/>
                <w:sz w:val="22"/>
                <w:szCs w:val="22"/>
                <w:shd w:val="clear" w:color="auto" w:fill="FFFFFF"/>
              </w:rPr>
              <w:t>Διεθνής</w:t>
            </w:r>
            <w:r w:rsidR="00D84A3B" w:rsidRPr="00715311">
              <w:rPr>
                <w:rFonts w:asciiTheme="minorHAnsi" w:eastAsia="Calibri" w:hAnsiTheme="minorHAnsi" w:cstheme="minorHAnsi"/>
                <w:sz w:val="22"/>
                <w:szCs w:val="22"/>
                <w:shd w:val="clear" w:color="auto" w:fill="FFFFFF"/>
                <w:lang w:val="en-US"/>
              </w:rPr>
              <w:t xml:space="preserve"> </w:t>
            </w:r>
            <w:r w:rsidR="00D84A3B" w:rsidRPr="00715311">
              <w:rPr>
                <w:rFonts w:asciiTheme="minorHAnsi" w:eastAsia="Calibri" w:hAnsiTheme="minorHAnsi" w:cstheme="minorHAnsi"/>
                <w:sz w:val="22"/>
                <w:szCs w:val="22"/>
                <w:shd w:val="clear" w:color="auto" w:fill="FFFFFF"/>
              </w:rPr>
              <w:t>Οικονομική</w:t>
            </w:r>
            <w:r w:rsidR="00D84A3B" w:rsidRPr="00715311">
              <w:rPr>
                <w:rFonts w:asciiTheme="minorHAnsi" w:eastAsia="Calibri" w:hAnsiTheme="minorHAnsi" w:cstheme="minorHAnsi"/>
                <w:sz w:val="22"/>
                <w:szCs w:val="22"/>
                <w:shd w:val="clear" w:color="auto" w:fill="FFFFFF"/>
                <w:lang w:val="en-US"/>
              </w:rPr>
              <w:t xml:space="preserve"> </w:t>
            </w:r>
            <w:r w:rsidR="00D84A3B" w:rsidRPr="00715311">
              <w:rPr>
                <w:rFonts w:asciiTheme="minorHAnsi" w:eastAsia="Calibri" w:hAnsiTheme="minorHAnsi" w:cstheme="minorHAnsi"/>
                <w:sz w:val="22"/>
                <w:szCs w:val="22"/>
                <w:shd w:val="clear" w:color="auto" w:fill="FFFFFF"/>
              </w:rPr>
              <w:t>και</w:t>
            </w:r>
            <w:r w:rsidR="00D84A3B" w:rsidRPr="00715311">
              <w:rPr>
                <w:rFonts w:asciiTheme="minorHAnsi" w:eastAsia="Calibri" w:hAnsiTheme="minorHAnsi" w:cstheme="minorHAnsi"/>
                <w:sz w:val="22"/>
                <w:szCs w:val="22"/>
                <w:shd w:val="clear" w:color="auto" w:fill="FFFFFF"/>
                <w:lang w:val="en-US"/>
              </w:rPr>
              <w:t xml:space="preserve"> </w:t>
            </w:r>
            <w:r w:rsidR="00D84A3B" w:rsidRPr="00715311">
              <w:rPr>
                <w:rFonts w:asciiTheme="minorHAnsi" w:eastAsia="Calibri" w:hAnsiTheme="minorHAnsi" w:cstheme="minorHAnsi"/>
                <w:sz w:val="22"/>
                <w:szCs w:val="22"/>
                <w:shd w:val="clear" w:color="auto" w:fill="FFFFFF"/>
              </w:rPr>
              <w:t>Χρηματοοικονομική</w:t>
            </w:r>
            <w:r w:rsidRPr="00715311">
              <w:rPr>
                <w:rFonts w:asciiTheme="minorHAnsi" w:eastAsia="Calibri" w:hAnsiTheme="minorHAnsi" w:cstheme="minorHAnsi"/>
                <w:sz w:val="22"/>
                <w:szCs w:val="22"/>
                <w:lang w:val="en-US"/>
              </w:rPr>
              <w:t xml:space="preserve">» transliterated into: Diploma Metaptychiakon Spoudon me titlo </w:t>
            </w:r>
            <w:r w:rsidRPr="00B73FD4">
              <w:rPr>
                <w:rFonts w:asciiTheme="minorHAnsi" w:eastAsia="Calibri" w:hAnsiTheme="minorHAnsi" w:cstheme="minorHAnsi"/>
                <w:sz w:val="22"/>
                <w:szCs w:val="22"/>
                <w:lang w:val="en-US"/>
              </w:rPr>
              <w:t>«</w:t>
            </w:r>
            <w:r w:rsidR="009711F2" w:rsidRPr="00B73FD4">
              <w:rPr>
                <w:rFonts w:asciiTheme="minorHAnsi" w:eastAsia="Calibri" w:hAnsiTheme="minorHAnsi" w:cstheme="minorHAnsi"/>
                <w:sz w:val="22"/>
                <w:szCs w:val="22"/>
                <w:lang w:val="en-US"/>
              </w:rPr>
              <w:t>Diethnis Oikonomiki kai Chrimatooikonomiki»</w:t>
            </w:r>
            <w:r w:rsidRPr="00B73FD4">
              <w:rPr>
                <w:rFonts w:asciiTheme="minorHAnsi" w:eastAsia="Calibri" w:hAnsiTheme="minorHAnsi" w:cstheme="minorHAnsi"/>
                <w:sz w:val="22"/>
                <w:szCs w:val="22"/>
                <w:lang w:val="en-US"/>
              </w:rPr>
              <w:t xml:space="preserve"> (in</w:t>
            </w:r>
            <w:r w:rsidRPr="00715311">
              <w:rPr>
                <w:rFonts w:asciiTheme="minorHAnsi" w:eastAsia="Calibri" w:hAnsiTheme="minorHAnsi" w:cstheme="minorHAnsi"/>
                <w:sz w:val="22"/>
                <w:szCs w:val="22"/>
                <w:lang w:val="en-US"/>
              </w:rPr>
              <w:t xml:space="preserve">  English) Master’s Degree in </w:t>
            </w:r>
            <w:r w:rsidR="009D03E6" w:rsidRPr="00715311">
              <w:rPr>
                <w:rFonts w:asciiTheme="minorHAnsi" w:eastAsia="Calibri" w:hAnsiTheme="minorHAnsi" w:cstheme="minorHAnsi"/>
                <w:sz w:val="22"/>
                <w:szCs w:val="22"/>
                <w:lang w:val="en-US"/>
              </w:rPr>
              <w:t>International Economics and Finance</w:t>
            </w:r>
            <w:r w:rsidR="00B73FD4" w:rsidRPr="00B73FD4">
              <w:rPr>
                <w:rFonts w:asciiTheme="minorHAnsi" w:eastAsia="Calibri" w:hAnsiTheme="minorHAnsi" w:cstheme="minorHAnsi"/>
                <w:sz w:val="22"/>
                <w:szCs w:val="22"/>
                <w:lang w:val="en-US"/>
              </w:rPr>
              <w:t>.</w:t>
            </w:r>
          </w:p>
        </w:tc>
      </w:tr>
    </w:tbl>
    <w:p w:rsidR="00A77B2F" w:rsidRPr="00715311" w:rsidRDefault="00A77B2F" w:rsidP="00A77B2F">
      <w:pPr>
        <w:spacing w:before="120"/>
        <w:ind w:left="720" w:hanging="720"/>
        <w:jc w:val="both"/>
        <w:rPr>
          <w:rFonts w:asciiTheme="minorHAnsi" w:eastAsia="Calibri" w:hAnsiTheme="minorHAnsi" w:cstheme="minorHAnsi"/>
          <w:b/>
          <w:sz w:val="22"/>
          <w:szCs w:val="22"/>
          <w:lang w:val="en-US"/>
        </w:rPr>
      </w:pPr>
      <w:r w:rsidRPr="00715311">
        <w:rPr>
          <w:rFonts w:asciiTheme="minorHAnsi" w:eastAsia="Calibri" w:hAnsiTheme="minorHAnsi" w:cstheme="minorHAnsi"/>
          <w:b/>
          <w:sz w:val="22"/>
          <w:szCs w:val="22"/>
          <w:lang w:val="en-US"/>
        </w:rPr>
        <w:t xml:space="preserve">   2.2     Main field(s) of study for the qualification:</w:t>
      </w:r>
    </w:p>
    <w:p w:rsidR="00A77B2F" w:rsidRPr="00715311" w:rsidRDefault="00A77B2F" w:rsidP="00A77B2F">
      <w:pPr>
        <w:spacing w:before="120"/>
        <w:ind w:left="720" w:hanging="720"/>
        <w:jc w:val="both"/>
        <w:rPr>
          <w:rFonts w:asciiTheme="minorHAnsi" w:eastAsia="Calibri" w:hAnsiTheme="minorHAnsi" w:cstheme="minorHAnsi"/>
          <w:sz w:val="22"/>
          <w:szCs w:val="22"/>
          <w:lang w:val="en-US"/>
        </w:rPr>
      </w:pPr>
      <w:r w:rsidRPr="00715311">
        <w:rPr>
          <w:rFonts w:asciiTheme="minorHAnsi" w:eastAsia="Calibri" w:hAnsiTheme="minorHAnsi" w:cstheme="minorHAnsi"/>
          <w:sz w:val="22"/>
          <w:szCs w:val="22"/>
          <w:lang w:val="en-US"/>
        </w:rPr>
        <w:t xml:space="preserve">             </w:t>
      </w:r>
      <w:r w:rsidR="009D03E6" w:rsidRPr="00715311">
        <w:rPr>
          <w:rFonts w:asciiTheme="minorHAnsi" w:eastAsia="Calibri" w:hAnsiTheme="minorHAnsi" w:cstheme="minorHAnsi"/>
          <w:sz w:val="22"/>
          <w:szCs w:val="22"/>
          <w:lang w:val="en-US"/>
        </w:rPr>
        <w:t>Economics</w:t>
      </w:r>
    </w:p>
    <w:p w:rsidR="00A77B2F" w:rsidRPr="00715311" w:rsidRDefault="00A77B2F" w:rsidP="00A77B2F">
      <w:pPr>
        <w:spacing w:before="120"/>
        <w:ind w:left="720" w:hanging="720"/>
        <w:jc w:val="both"/>
        <w:rPr>
          <w:rFonts w:asciiTheme="minorHAnsi" w:eastAsia="Calibri" w:hAnsiTheme="minorHAnsi" w:cstheme="minorHAnsi"/>
          <w:b/>
          <w:sz w:val="22"/>
          <w:szCs w:val="22"/>
          <w:lang w:val="en-US"/>
        </w:rPr>
      </w:pPr>
      <w:r w:rsidRPr="00715311">
        <w:rPr>
          <w:rFonts w:asciiTheme="minorHAnsi" w:eastAsia="Calibri" w:hAnsiTheme="minorHAnsi" w:cstheme="minorHAnsi"/>
          <w:b/>
          <w:sz w:val="22"/>
          <w:szCs w:val="22"/>
          <w:lang w:val="en-US"/>
        </w:rPr>
        <w:t xml:space="preserve">   2.3    Name and status of awarding institution (in original language):</w:t>
      </w:r>
    </w:p>
    <w:p w:rsidR="00A77B2F" w:rsidRPr="00B73FD4" w:rsidRDefault="00A77B2F" w:rsidP="00A77B2F">
      <w:pPr>
        <w:spacing w:before="120"/>
        <w:ind w:left="567" w:hanging="567"/>
        <w:jc w:val="both"/>
        <w:rPr>
          <w:rFonts w:asciiTheme="minorHAnsi" w:eastAsia="Calibri" w:hAnsiTheme="minorHAnsi" w:cstheme="minorHAnsi"/>
          <w:sz w:val="22"/>
          <w:szCs w:val="22"/>
          <w:lang w:val="en-US"/>
        </w:rPr>
      </w:pPr>
      <w:r w:rsidRPr="00715311">
        <w:rPr>
          <w:rFonts w:asciiTheme="minorHAnsi" w:eastAsia="Calibri" w:hAnsiTheme="minorHAnsi" w:cstheme="minorHAnsi"/>
          <w:sz w:val="22"/>
          <w:szCs w:val="22"/>
          <w:lang w:val="en-US"/>
        </w:rPr>
        <w:lastRenderedPageBreak/>
        <w:t xml:space="preserve">            </w:t>
      </w:r>
      <w:r w:rsidRPr="00715311">
        <w:rPr>
          <w:rFonts w:asciiTheme="minorHAnsi" w:eastAsia="Calibri" w:hAnsiTheme="minorHAnsi" w:cstheme="minorHAnsi"/>
          <w:sz w:val="22"/>
          <w:szCs w:val="22"/>
        </w:rPr>
        <w:t>Δημοκρίτειο</w:t>
      </w:r>
      <w:r w:rsidRPr="00715311">
        <w:rPr>
          <w:rFonts w:asciiTheme="minorHAnsi" w:eastAsia="Calibri" w:hAnsiTheme="minorHAnsi" w:cstheme="minorHAnsi"/>
          <w:sz w:val="22"/>
          <w:szCs w:val="22"/>
          <w:lang w:val="en-US"/>
        </w:rPr>
        <w:t xml:space="preserve"> </w:t>
      </w:r>
      <w:r w:rsidRPr="00715311">
        <w:rPr>
          <w:rFonts w:asciiTheme="minorHAnsi" w:eastAsia="Calibri" w:hAnsiTheme="minorHAnsi" w:cstheme="minorHAnsi"/>
          <w:sz w:val="22"/>
          <w:szCs w:val="22"/>
        </w:rPr>
        <w:t>Πανεπιστήμιο</w:t>
      </w:r>
      <w:r w:rsidRPr="00715311">
        <w:rPr>
          <w:rFonts w:asciiTheme="minorHAnsi" w:eastAsia="Calibri" w:hAnsiTheme="minorHAnsi" w:cstheme="minorHAnsi"/>
          <w:sz w:val="22"/>
          <w:szCs w:val="22"/>
          <w:lang w:val="en-US"/>
        </w:rPr>
        <w:t xml:space="preserve"> </w:t>
      </w:r>
      <w:r w:rsidRPr="00715311">
        <w:rPr>
          <w:rFonts w:asciiTheme="minorHAnsi" w:eastAsia="Calibri" w:hAnsiTheme="minorHAnsi" w:cstheme="minorHAnsi"/>
          <w:sz w:val="22"/>
          <w:szCs w:val="22"/>
        </w:rPr>
        <w:t>Θράκης</w:t>
      </w:r>
      <w:r w:rsidRPr="00715311">
        <w:rPr>
          <w:rFonts w:asciiTheme="minorHAnsi" w:eastAsia="Calibri" w:hAnsiTheme="minorHAnsi" w:cstheme="minorHAnsi"/>
          <w:sz w:val="22"/>
          <w:szCs w:val="22"/>
          <w:lang w:val="en-US"/>
        </w:rPr>
        <w:t xml:space="preserve"> (</w:t>
      </w:r>
      <w:r w:rsidRPr="00715311">
        <w:rPr>
          <w:rFonts w:asciiTheme="minorHAnsi" w:eastAsia="Calibri" w:hAnsiTheme="minorHAnsi" w:cstheme="minorHAnsi"/>
          <w:sz w:val="22"/>
          <w:szCs w:val="22"/>
        </w:rPr>
        <w:t>ΔΠΘ</w:t>
      </w:r>
      <w:r w:rsidRPr="00715311">
        <w:rPr>
          <w:rFonts w:asciiTheme="minorHAnsi" w:eastAsia="Calibri" w:hAnsiTheme="minorHAnsi" w:cstheme="minorHAnsi"/>
          <w:sz w:val="22"/>
          <w:szCs w:val="22"/>
          <w:lang w:val="en-US"/>
        </w:rPr>
        <w:t>) transliterated into: Dimokriteio Panepistimio Thrakis  (DUTH), (in English) Democritus University of Thrace (in English), DUTH, Public University</w:t>
      </w:r>
      <w:r w:rsidR="00B73FD4" w:rsidRPr="00B73FD4">
        <w:rPr>
          <w:rFonts w:asciiTheme="minorHAnsi" w:eastAsia="Calibri" w:hAnsiTheme="minorHAnsi" w:cstheme="minorHAnsi"/>
          <w:sz w:val="22"/>
          <w:szCs w:val="22"/>
          <w:lang w:val="en-US"/>
        </w:rPr>
        <w:t>.</w:t>
      </w:r>
    </w:p>
    <w:tbl>
      <w:tblPr>
        <w:tblW w:w="8933" w:type="dxa"/>
        <w:tblLayout w:type="fixed"/>
        <w:tblLook w:val="04A0"/>
      </w:tblPr>
      <w:tblGrid>
        <w:gridCol w:w="567"/>
        <w:gridCol w:w="3828"/>
        <w:gridCol w:w="4538"/>
      </w:tblGrid>
      <w:tr w:rsidR="00A77B2F" w:rsidRPr="00472152" w:rsidTr="00D84A3B">
        <w:tc>
          <w:tcPr>
            <w:tcW w:w="567" w:type="dxa"/>
            <w:shd w:val="clear" w:color="auto" w:fill="auto"/>
          </w:tcPr>
          <w:p w:rsidR="00A77B2F" w:rsidRPr="00715311" w:rsidRDefault="00A77B2F" w:rsidP="00D84A3B">
            <w:pPr>
              <w:tabs>
                <w:tab w:val="num" w:pos="417"/>
              </w:tabs>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lang w:val="en-US"/>
              </w:rPr>
              <w:t xml:space="preserve">  </w:t>
            </w:r>
            <w:r w:rsidRPr="00715311">
              <w:rPr>
                <w:rFonts w:asciiTheme="minorHAnsi" w:eastAsia="Calibri" w:hAnsiTheme="minorHAnsi" w:cstheme="minorHAnsi"/>
                <w:b/>
                <w:sz w:val="22"/>
                <w:szCs w:val="22"/>
              </w:rPr>
              <w:t xml:space="preserve">2.4      </w:t>
            </w:r>
          </w:p>
        </w:tc>
        <w:tc>
          <w:tcPr>
            <w:tcW w:w="8365" w:type="dxa"/>
            <w:gridSpan w:val="2"/>
            <w:shd w:val="clear" w:color="auto" w:fill="auto"/>
          </w:tcPr>
          <w:p w:rsidR="00A77B2F" w:rsidRPr="00715311" w:rsidRDefault="00A77B2F" w:rsidP="00D84A3B">
            <w:pPr>
              <w:spacing w:before="120"/>
              <w:ind w:hanging="110"/>
              <w:jc w:val="both"/>
              <w:rPr>
                <w:rFonts w:asciiTheme="minorHAnsi" w:eastAsia="Calibri" w:hAnsiTheme="minorHAnsi" w:cstheme="minorHAnsi"/>
                <w:b/>
                <w:lang w:val="en-US"/>
              </w:rPr>
            </w:pPr>
            <w:r w:rsidRPr="00715311">
              <w:rPr>
                <w:rFonts w:asciiTheme="minorHAnsi" w:eastAsia="Calibri" w:hAnsiTheme="minorHAnsi" w:cstheme="minorHAnsi"/>
                <w:b/>
                <w:sz w:val="22"/>
                <w:szCs w:val="22"/>
                <w:lang w:val="en-US"/>
              </w:rPr>
              <w:t>Name and status of institution (if different from 2.3.) administering studies (in original language):</w:t>
            </w:r>
          </w:p>
        </w:tc>
      </w:tr>
      <w:tr w:rsidR="00A77B2F" w:rsidRPr="00715311" w:rsidTr="00D84A3B">
        <w:tc>
          <w:tcPr>
            <w:tcW w:w="567"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lang w:val="en-US"/>
              </w:rPr>
            </w:pPr>
          </w:p>
        </w:tc>
        <w:tc>
          <w:tcPr>
            <w:tcW w:w="8365" w:type="dxa"/>
            <w:gridSpan w:val="2"/>
            <w:shd w:val="clear" w:color="auto" w:fill="auto"/>
          </w:tcPr>
          <w:p w:rsidR="00A77B2F" w:rsidRPr="00715311" w:rsidRDefault="00A77B2F" w:rsidP="00D84A3B">
            <w:pPr>
              <w:spacing w:before="120"/>
              <w:ind w:left="720" w:hanging="720"/>
              <w:jc w:val="both"/>
              <w:rPr>
                <w:rFonts w:asciiTheme="minorHAnsi" w:eastAsia="Calibri" w:hAnsiTheme="minorHAnsi" w:cstheme="minorHAnsi"/>
              </w:rPr>
            </w:pPr>
            <w:r w:rsidRPr="00715311">
              <w:rPr>
                <w:rFonts w:asciiTheme="minorHAnsi" w:eastAsia="Calibri" w:hAnsiTheme="minorHAnsi" w:cstheme="minorHAnsi"/>
                <w:sz w:val="22"/>
                <w:szCs w:val="22"/>
              </w:rPr>
              <w:t>As in 2.3</w:t>
            </w:r>
          </w:p>
        </w:tc>
      </w:tr>
      <w:tr w:rsidR="00A77B2F" w:rsidRPr="00715311" w:rsidTr="00D84A3B">
        <w:tc>
          <w:tcPr>
            <w:tcW w:w="567" w:type="dxa"/>
            <w:shd w:val="clear" w:color="auto" w:fill="auto"/>
          </w:tcPr>
          <w:p w:rsidR="00A77B2F" w:rsidRPr="00715311" w:rsidRDefault="00A77B2F" w:rsidP="00D84A3B">
            <w:pPr>
              <w:spacing w:before="120"/>
              <w:jc w:val="both"/>
              <w:rPr>
                <w:rFonts w:asciiTheme="minorHAnsi" w:eastAsia="Calibri" w:hAnsiTheme="minorHAnsi" w:cstheme="minorHAnsi"/>
                <w:b/>
              </w:rPr>
            </w:pPr>
            <w:r w:rsidRPr="00715311">
              <w:rPr>
                <w:rFonts w:asciiTheme="minorHAnsi" w:eastAsia="Calibri" w:hAnsiTheme="minorHAnsi" w:cstheme="minorHAnsi"/>
                <w:b/>
                <w:sz w:val="22"/>
                <w:szCs w:val="22"/>
              </w:rPr>
              <w:t>2.5</w:t>
            </w:r>
          </w:p>
        </w:tc>
        <w:tc>
          <w:tcPr>
            <w:tcW w:w="3828"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lang w:val="en-US"/>
              </w:rPr>
            </w:pPr>
            <w:r w:rsidRPr="00715311">
              <w:rPr>
                <w:rFonts w:asciiTheme="minorHAnsi" w:eastAsia="Calibri" w:hAnsiTheme="minorHAnsi" w:cstheme="minorHAnsi"/>
                <w:b/>
                <w:sz w:val="22"/>
                <w:szCs w:val="22"/>
                <w:lang w:val="en-US"/>
              </w:rPr>
              <w:t>Language(s) of instruction/ examination:</w:t>
            </w:r>
          </w:p>
          <w:p w:rsidR="00A77B2F" w:rsidRPr="00715311" w:rsidRDefault="00A77B2F" w:rsidP="00D84A3B">
            <w:pPr>
              <w:spacing w:before="120"/>
              <w:jc w:val="both"/>
              <w:rPr>
                <w:rFonts w:asciiTheme="minorHAnsi" w:eastAsia="Calibri" w:hAnsiTheme="minorHAnsi" w:cstheme="minorHAnsi"/>
              </w:rPr>
            </w:pPr>
            <w:r w:rsidRPr="00715311">
              <w:rPr>
                <w:rFonts w:asciiTheme="minorHAnsi" w:eastAsia="Calibri" w:hAnsiTheme="minorHAnsi" w:cstheme="minorHAnsi"/>
                <w:sz w:val="22"/>
                <w:szCs w:val="22"/>
              </w:rPr>
              <w:t>Greek</w:t>
            </w:r>
          </w:p>
        </w:tc>
        <w:tc>
          <w:tcPr>
            <w:tcW w:w="4538"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rPr>
            </w:pPr>
          </w:p>
        </w:tc>
      </w:tr>
    </w:tbl>
    <w:p w:rsidR="00A77B2F" w:rsidRPr="00715311" w:rsidRDefault="00A77B2F" w:rsidP="00A77B2F">
      <w:pPr>
        <w:spacing w:before="120"/>
        <w:ind w:left="720" w:hanging="720"/>
        <w:jc w:val="both"/>
        <w:rPr>
          <w:rFonts w:asciiTheme="minorHAnsi" w:eastAsia="Calibri" w:hAnsiTheme="minorHAnsi" w:cstheme="minorHAnsi"/>
          <w:b/>
          <w:sz w:val="22"/>
          <w:szCs w:val="22"/>
          <w:lang w:val="en-US"/>
        </w:rPr>
      </w:pPr>
      <w:r w:rsidRPr="00715311">
        <w:rPr>
          <w:rFonts w:asciiTheme="minorHAnsi" w:eastAsia="Calibri" w:hAnsiTheme="minorHAnsi" w:cstheme="minorHAnsi"/>
          <w:b/>
          <w:sz w:val="22"/>
          <w:szCs w:val="22"/>
          <w:lang w:val="en-US"/>
        </w:rPr>
        <w:t xml:space="preserve">      3.    INFORMATION ON THE LEVEL OF THE QUALIFICATION</w:t>
      </w:r>
    </w:p>
    <w:p w:rsidR="00A77B2F" w:rsidRPr="00715311" w:rsidRDefault="00A77B2F" w:rsidP="00A77B2F">
      <w:pPr>
        <w:ind w:left="720" w:hanging="720"/>
        <w:jc w:val="both"/>
        <w:rPr>
          <w:rFonts w:asciiTheme="minorHAnsi" w:eastAsia="Calibri" w:hAnsiTheme="minorHAnsi" w:cstheme="minorHAnsi"/>
          <w:sz w:val="22"/>
          <w:szCs w:val="22"/>
          <w:lang w:val="en-US"/>
        </w:rPr>
      </w:pPr>
      <w:r w:rsidRPr="00715311">
        <w:rPr>
          <w:rFonts w:asciiTheme="minorHAnsi" w:eastAsia="Calibri" w:hAnsiTheme="minorHAnsi" w:cstheme="minorHAnsi"/>
          <w:sz w:val="22"/>
          <w:szCs w:val="22"/>
          <w:lang w:val="en-US"/>
        </w:rPr>
        <w:t xml:space="preserve">              Level of qualification:</w:t>
      </w:r>
    </w:p>
    <w:p w:rsidR="00A77B2F" w:rsidRPr="00715311" w:rsidRDefault="00A77B2F" w:rsidP="00A77B2F">
      <w:pPr>
        <w:ind w:left="720" w:hanging="720"/>
        <w:jc w:val="both"/>
        <w:rPr>
          <w:rFonts w:asciiTheme="minorHAnsi" w:eastAsia="Calibri" w:hAnsiTheme="minorHAnsi" w:cstheme="minorHAnsi"/>
          <w:sz w:val="22"/>
          <w:szCs w:val="22"/>
          <w:lang w:val="en-US"/>
        </w:rPr>
      </w:pPr>
      <w:r w:rsidRPr="00715311">
        <w:rPr>
          <w:rFonts w:asciiTheme="minorHAnsi" w:eastAsia="Calibri" w:hAnsiTheme="minorHAnsi" w:cstheme="minorHAnsi"/>
          <w:sz w:val="22"/>
          <w:szCs w:val="22"/>
          <w:lang w:val="en-US"/>
        </w:rPr>
        <w:t xml:space="preserve">              Postgraduate, 2nd Cycle</w:t>
      </w:r>
    </w:p>
    <w:tbl>
      <w:tblPr>
        <w:tblW w:w="3850" w:type="dxa"/>
        <w:tblLayout w:type="fixed"/>
        <w:tblLook w:val="04A0"/>
      </w:tblPr>
      <w:tblGrid>
        <w:gridCol w:w="567"/>
        <w:gridCol w:w="3283"/>
      </w:tblGrid>
      <w:tr w:rsidR="00A77B2F" w:rsidRPr="00715311" w:rsidTr="00D84A3B">
        <w:tc>
          <w:tcPr>
            <w:tcW w:w="567"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lang w:val="en-US"/>
              </w:rPr>
              <w:t xml:space="preserve"> </w:t>
            </w:r>
            <w:r w:rsidRPr="00715311">
              <w:rPr>
                <w:rFonts w:asciiTheme="minorHAnsi" w:eastAsia="Calibri" w:hAnsiTheme="minorHAnsi" w:cstheme="minorHAnsi"/>
                <w:b/>
                <w:sz w:val="22"/>
                <w:szCs w:val="22"/>
              </w:rPr>
              <w:t>3.2</w:t>
            </w:r>
          </w:p>
        </w:tc>
        <w:tc>
          <w:tcPr>
            <w:tcW w:w="3283" w:type="dxa"/>
            <w:shd w:val="clear" w:color="auto" w:fill="auto"/>
          </w:tcPr>
          <w:p w:rsidR="00A77B2F" w:rsidRPr="00715311" w:rsidRDefault="00A77B2F" w:rsidP="00D84A3B">
            <w:pPr>
              <w:spacing w:before="120"/>
              <w:ind w:left="-105"/>
              <w:jc w:val="both"/>
              <w:rPr>
                <w:rFonts w:asciiTheme="minorHAnsi" w:eastAsia="Calibri" w:hAnsiTheme="minorHAnsi" w:cstheme="minorHAnsi"/>
                <w:b/>
                <w:lang w:val="en-US"/>
              </w:rPr>
            </w:pPr>
            <w:r w:rsidRPr="00715311">
              <w:rPr>
                <w:rFonts w:asciiTheme="minorHAnsi" w:eastAsia="Calibri" w:hAnsiTheme="minorHAnsi" w:cstheme="minorHAnsi"/>
                <w:b/>
                <w:sz w:val="22"/>
                <w:szCs w:val="22"/>
              </w:rPr>
              <w:t>Official length of programme:</w:t>
            </w:r>
            <w:r w:rsidRPr="00715311">
              <w:rPr>
                <w:rFonts w:asciiTheme="minorHAnsi" w:eastAsia="Calibri" w:hAnsiTheme="minorHAnsi" w:cstheme="minorHAnsi"/>
                <w:b/>
                <w:sz w:val="22"/>
                <w:szCs w:val="22"/>
                <w:lang w:val="en-US"/>
              </w:rPr>
              <w:t xml:space="preserve"> </w:t>
            </w:r>
          </w:p>
        </w:tc>
      </w:tr>
      <w:tr w:rsidR="00A77B2F" w:rsidRPr="00715311" w:rsidTr="00D84A3B">
        <w:tc>
          <w:tcPr>
            <w:tcW w:w="567"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rPr>
            </w:pPr>
          </w:p>
        </w:tc>
        <w:tc>
          <w:tcPr>
            <w:tcW w:w="3283" w:type="dxa"/>
            <w:shd w:val="clear" w:color="auto" w:fill="auto"/>
          </w:tcPr>
          <w:p w:rsidR="00A77B2F" w:rsidRPr="00715311" w:rsidRDefault="009D03E6" w:rsidP="00D84A3B">
            <w:pPr>
              <w:jc w:val="both"/>
              <w:rPr>
                <w:rFonts w:asciiTheme="minorHAnsi" w:eastAsia="Calibri" w:hAnsiTheme="minorHAnsi" w:cstheme="minorHAnsi"/>
              </w:rPr>
            </w:pPr>
            <w:r w:rsidRPr="00715311">
              <w:rPr>
                <w:rFonts w:asciiTheme="minorHAnsi" w:eastAsia="Calibri" w:hAnsiTheme="minorHAnsi" w:cstheme="minorHAnsi"/>
                <w:sz w:val="22"/>
                <w:szCs w:val="22"/>
                <w:lang w:val="en-US"/>
              </w:rPr>
              <w:t>Four</w:t>
            </w:r>
            <w:r w:rsidR="00A77B2F" w:rsidRPr="00715311">
              <w:rPr>
                <w:rFonts w:asciiTheme="minorHAnsi" w:eastAsia="Calibri" w:hAnsiTheme="minorHAnsi" w:cstheme="minorHAnsi"/>
                <w:sz w:val="22"/>
                <w:szCs w:val="22"/>
                <w:lang w:val="en-US"/>
              </w:rPr>
              <w:t xml:space="preserve"> (</w:t>
            </w:r>
            <w:r w:rsidRPr="00715311">
              <w:rPr>
                <w:rFonts w:asciiTheme="minorHAnsi" w:eastAsia="Calibri" w:hAnsiTheme="minorHAnsi" w:cstheme="minorHAnsi"/>
                <w:sz w:val="22"/>
                <w:szCs w:val="22"/>
                <w:lang w:val="en-US"/>
              </w:rPr>
              <w:t>4</w:t>
            </w:r>
            <w:r w:rsidR="00A77B2F" w:rsidRPr="00715311">
              <w:rPr>
                <w:rFonts w:asciiTheme="minorHAnsi" w:eastAsia="Calibri" w:hAnsiTheme="minorHAnsi" w:cstheme="minorHAnsi"/>
                <w:sz w:val="22"/>
                <w:szCs w:val="22"/>
                <w:lang w:val="en-US"/>
              </w:rPr>
              <w:t>)</w:t>
            </w:r>
            <w:r w:rsidR="00A77B2F" w:rsidRPr="00715311">
              <w:rPr>
                <w:rFonts w:asciiTheme="minorHAnsi" w:eastAsia="Calibri" w:hAnsiTheme="minorHAnsi" w:cstheme="minorHAnsi"/>
                <w:sz w:val="22"/>
                <w:szCs w:val="22"/>
              </w:rPr>
              <w:t xml:space="preserve"> semesters (</w:t>
            </w:r>
            <w:r w:rsidRPr="00715311">
              <w:rPr>
                <w:rFonts w:asciiTheme="minorHAnsi" w:eastAsia="Calibri" w:hAnsiTheme="minorHAnsi" w:cstheme="minorHAnsi"/>
                <w:sz w:val="22"/>
                <w:szCs w:val="22"/>
                <w:lang w:val="en-US"/>
              </w:rPr>
              <w:t>2</w:t>
            </w:r>
            <w:r w:rsidR="00A77B2F" w:rsidRPr="00715311">
              <w:rPr>
                <w:rFonts w:asciiTheme="minorHAnsi" w:eastAsia="Calibri" w:hAnsiTheme="minorHAnsi" w:cstheme="minorHAnsi"/>
                <w:sz w:val="22"/>
                <w:szCs w:val="22"/>
              </w:rPr>
              <w:t xml:space="preserve"> years), </w:t>
            </w:r>
          </w:p>
          <w:p w:rsidR="00A77B2F" w:rsidRPr="00715311" w:rsidRDefault="009D03E6" w:rsidP="00D84A3B">
            <w:pPr>
              <w:ind w:left="720" w:hanging="720"/>
              <w:jc w:val="both"/>
              <w:rPr>
                <w:rFonts w:asciiTheme="minorHAnsi" w:eastAsia="Calibri" w:hAnsiTheme="minorHAnsi" w:cstheme="minorHAnsi"/>
              </w:rPr>
            </w:pPr>
            <w:r w:rsidRPr="00715311">
              <w:rPr>
                <w:rFonts w:asciiTheme="minorHAnsi" w:eastAsia="Calibri" w:hAnsiTheme="minorHAnsi" w:cstheme="minorHAnsi"/>
                <w:sz w:val="22"/>
                <w:szCs w:val="22"/>
                <w:lang w:val="en-US"/>
              </w:rPr>
              <w:t>12</w:t>
            </w:r>
            <w:r w:rsidR="00A77B2F" w:rsidRPr="00715311">
              <w:rPr>
                <w:rFonts w:asciiTheme="minorHAnsi" w:eastAsia="Calibri" w:hAnsiTheme="minorHAnsi" w:cstheme="minorHAnsi"/>
                <w:sz w:val="22"/>
                <w:szCs w:val="22"/>
              </w:rPr>
              <w:t>0 ECTS</w:t>
            </w:r>
          </w:p>
        </w:tc>
      </w:tr>
    </w:tbl>
    <w:p w:rsidR="00A77B2F" w:rsidRPr="00715311" w:rsidRDefault="00A77B2F" w:rsidP="00A77B2F">
      <w:pPr>
        <w:spacing w:before="120"/>
        <w:ind w:left="720" w:hanging="720"/>
        <w:jc w:val="both"/>
        <w:rPr>
          <w:rFonts w:asciiTheme="minorHAnsi" w:eastAsia="Calibri" w:hAnsiTheme="minorHAnsi" w:cstheme="minorHAnsi"/>
          <w:b/>
          <w:sz w:val="22"/>
          <w:szCs w:val="22"/>
          <w:lang w:val="en-US"/>
        </w:rPr>
      </w:pPr>
      <w:r w:rsidRPr="00715311">
        <w:rPr>
          <w:rFonts w:asciiTheme="minorHAnsi" w:eastAsia="Calibri" w:hAnsiTheme="minorHAnsi" w:cstheme="minorHAnsi"/>
          <w:b/>
          <w:sz w:val="22"/>
          <w:szCs w:val="22"/>
          <w:lang w:val="en-US"/>
        </w:rPr>
        <w:t xml:space="preserve">    3.3   Access requirement(s):</w:t>
      </w:r>
    </w:p>
    <w:p w:rsidR="00ED1BDD" w:rsidRPr="00715311" w:rsidRDefault="00ED1BDD" w:rsidP="00A77B2F">
      <w:pPr>
        <w:spacing w:before="120"/>
        <w:ind w:left="720"/>
        <w:jc w:val="both"/>
        <w:rPr>
          <w:rFonts w:asciiTheme="minorHAnsi" w:eastAsia="Calibri" w:hAnsiTheme="minorHAnsi" w:cstheme="minorHAnsi"/>
          <w:sz w:val="22"/>
          <w:szCs w:val="22"/>
          <w:lang w:val="en-US"/>
        </w:rPr>
      </w:pPr>
      <w:r w:rsidRPr="00715311">
        <w:rPr>
          <w:rFonts w:asciiTheme="minorHAnsi" w:eastAsia="Calibri" w:hAnsiTheme="minorHAnsi" w:cstheme="minorHAnsi"/>
          <w:sz w:val="22"/>
          <w:szCs w:val="22"/>
          <w:lang w:val="en-US"/>
        </w:rPr>
        <w:t>Eligible applicants for the Postgraduate Program include: Holders of a degree from the first cycle of studies of Universities, Technical Institutes (T.E.I.) or recognized foreign equivalent institutions.</w:t>
      </w:r>
    </w:p>
    <w:p w:rsidR="00A77B2F" w:rsidRPr="00715311" w:rsidRDefault="00A77B2F" w:rsidP="00A77B2F">
      <w:pPr>
        <w:spacing w:before="120"/>
        <w:ind w:left="720" w:hanging="720"/>
        <w:jc w:val="both"/>
        <w:rPr>
          <w:rFonts w:asciiTheme="minorHAnsi" w:eastAsia="Calibri" w:hAnsiTheme="minorHAnsi" w:cstheme="minorHAnsi"/>
          <w:sz w:val="22"/>
          <w:szCs w:val="22"/>
          <w:lang w:val="en-US"/>
        </w:rPr>
      </w:pPr>
    </w:p>
    <w:tbl>
      <w:tblPr>
        <w:tblW w:w="7899" w:type="dxa"/>
        <w:tblLayout w:type="fixed"/>
        <w:tblLook w:val="04A0"/>
      </w:tblPr>
      <w:tblGrid>
        <w:gridCol w:w="567"/>
        <w:gridCol w:w="7332"/>
      </w:tblGrid>
      <w:tr w:rsidR="00A77B2F" w:rsidRPr="00472152" w:rsidTr="00D84A3B">
        <w:tc>
          <w:tcPr>
            <w:tcW w:w="567" w:type="dxa"/>
            <w:shd w:val="clear" w:color="auto" w:fill="auto"/>
          </w:tcPr>
          <w:p w:rsidR="00A77B2F" w:rsidRPr="00715311" w:rsidRDefault="00A77B2F" w:rsidP="00D84A3B">
            <w:pPr>
              <w:spacing w:before="120"/>
              <w:ind w:left="720" w:hanging="720"/>
              <w:jc w:val="both"/>
              <w:rPr>
                <w:rFonts w:asciiTheme="minorHAnsi" w:eastAsia="Calibri" w:hAnsiTheme="minorHAnsi" w:cstheme="minorHAnsi"/>
                <w:b/>
              </w:rPr>
            </w:pPr>
            <w:r w:rsidRPr="00715311">
              <w:rPr>
                <w:rFonts w:asciiTheme="minorHAnsi" w:eastAsia="Calibri" w:hAnsiTheme="minorHAnsi" w:cstheme="minorHAnsi"/>
                <w:b/>
                <w:sz w:val="22"/>
                <w:szCs w:val="22"/>
                <w:lang w:val="en-US"/>
              </w:rPr>
              <w:t xml:space="preserve">     </w:t>
            </w:r>
            <w:r w:rsidRPr="00715311">
              <w:rPr>
                <w:rFonts w:asciiTheme="minorHAnsi" w:eastAsia="Calibri" w:hAnsiTheme="minorHAnsi" w:cstheme="minorHAnsi"/>
                <w:b/>
                <w:sz w:val="22"/>
                <w:szCs w:val="22"/>
              </w:rPr>
              <w:t>4</w:t>
            </w:r>
          </w:p>
        </w:tc>
        <w:tc>
          <w:tcPr>
            <w:tcW w:w="7332" w:type="dxa"/>
            <w:shd w:val="clear" w:color="auto" w:fill="auto"/>
          </w:tcPr>
          <w:p w:rsidR="00A77B2F" w:rsidRPr="00715311" w:rsidRDefault="00A77B2F" w:rsidP="00D84A3B">
            <w:pPr>
              <w:spacing w:before="120"/>
              <w:jc w:val="both"/>
              <w:rPr>
                <w:rFonts w:asciiTheme="minorHAnsi" w:eastAsia="Calibri" w:hAnsiTheme="minorHAnsi" w:cstheme="minorHAnsi"/>
                <w:b/>
                <w:lang w:val="en-US"/>
              </w:rPr>
            </w:pPr>
            <w:r w:rsidRPr="00715311">
              <w:rPr>
                <w:rFonts w:asciiTheme="minorHAnsi" w:eastAsia="Calibri" w:hAnsiTheme="minorHAnsi" w:cstheme="minorHAnsi"/>
                <w:b/>
                <w:sz w:val="22"/>
                <w:szCs w:val="22"/>
                <w:lang w:val="en-US"/>
              </w:rPr>
              <w:t>INFORMATION ON THE CONTENTS AND RESULTS GAINED</w:t>
            </w:r>
          </w:p>
        </w:tc>
      </w:tr>
      <w:tr w:rsidR="00A77B2F" w:rsidRPr="00472152" w:rsidTr="00D84A3B">
        <w:tc>
          <w:tcPr>
            <w:tcW w:w="567" w:type="dxa"/>
            <w:shd w:val="clear" w:color="auto" w:fill="auto"/>
          </w:tcPr>
          <w:p w:rsidR="00A77B2F" w:rsidRPr="00B73FD4" w:rsidRDefault="00A77B2F" w:rsidP="00D84A3B">
            <w:pPr>
              <w:spacing w:before="120"/>
              <w:ind w:left="720" w:hanging="720"/>
              <w:jc w:val="both"/>
              <w:rPr>
                <w:rFonts w:asciiTheme="minorHAnsi" w:eastAsia="Calibri" w:hAnsiTheme="minorHAnsi" w:cstheme="minorHAnsi"/>
                <w:lang w:val="en-US"/>
              </w:rPr>
            </w:pPr>
          </w:p>
        </w:tc>
        <w:tc>
          <w:tcPr>
            <w:tcW w:w="7332" w:type="dxa"/>
            <w:shd w:val="clear" w:color="auto" w:fill="auto"/>
          </w:tcPr>
          <w:p w:rsidR="00B76948" w:rsidRPr="00B76948" w:rsidRDefault="00B76948" w:rsidP="00B76948">
            <w:pPr>
              <w:spacing w:before="120"/>
              <w:jc w:val="both"/>
              <w:rPr>
                <w:rFonts w:asciiTheme="minorHAnsi" w:eastAsia="Calibri" w:hAnsiTheme="minorHAnsi" w:cstheme="minorHAnsi"/>
                <w:b/>
                <w:lang w:val="en-US"/>
              </w:rPr>
            </w:pPr>
            <w:r w:rsidRPr="00B76948">
              <w:rPr>
                <w:rFonts w:asciiTheme="minorHAnsi" w:eastAsia="Calibri" w:hAnsiTheme="minorHAnsi" w:cstheme="minorHAnsi"/>
                <w:b/>
                <w:sz w:val="22"/>
                <w:szCs w:val="22"/>
                <w:lang w:val="en-US"/>
              </w:rPr>
              <w:t>Mode of study:</w:t>
            </w:r>
          </w:p>
          <w:p w:rsidR="00A77B2F" w:rsidRPr="00B76948" w:rsidRDefault="00A77B2F" w:rsidP="00B76948">
            <w:pPr>
              <w:spacing w:before="120"/>
              <w:jc w:val="both"/>
              <w:rPr>
                <w:rFonts w:asciiTheme="minorHAnsi" w:eastAsia="Calibri" w:hAnsiTheme="minorHAnsi" w:cstheme="minorHAnsi"/>
                <w:lang w:val="en-US"/>
              </w:rPr>
            </w:pPr>
            <w:r w:rsidRPr="00B76948">
              <w:rPr>
                <w:rFonts w:asciiTheme="minorHAnsi" w:eastAsia="Calibri" w:hAnsiTheme="minorHAnsi" w:cstheme="minorHAnsi"/>
                <w:sz w:val="22"/>
                <w:szCs w:val="22"/>
                <w:lang w:val="en-US"/>
              </w:rPr>
              <w:t>Full-time</w:t>
            </w:r>
          </w:p>
        </w:tc>
      </w:tr>
    </w:tbl>
    <w:p w:rsidR="00A77B2F" w:rsidRPr="00B73FD4" w:rsidRDefault="00A77B2F" w:rsidP="00A77B2F">
      <w:pPr>
        <w:spacing w:before="120"/>
        <w:ind w:left="720" w:hanging="720"/>
        <w:jc w:val="both"/>
        <w:rPr>
          <w:rFonts w:asciiTheme="minorHAnsi" w:eastAsia="Calibri" w:hAnsiTheme="minorHAnsi" w:cstheme="minorHAnsi"/>
          <w:b/>
          <w:sz w:val="22"/>
          <w:szCs w:val="22"/>
          <w:lang w:val="en-US"/>
        </w:rPr>
      </w:pPr>
      <w:r w:rsidRPr="00B76948">
        <w:rPr>
          <w:rFonts w:asciiTheme="minorHAnsi" w:eastAsia="Calibri" w:hAnsiTheme="minorHAnsi" w:cstheme="minorHAnsi"/>
          <w:b/>
          <w:sz w:val="22"/>
          <w:szCs w:val="22"/>
          <w:lang w:val="en-US"/>
        </w:rPr>
        <w:t xml:space="preserve">     </w:t>
      </w:r>
      <w:r w:rsidRPr="00B73FD4">
        <w:rPr>
          <w:rFonts w:asciiTheme="minorHAnsi" w:eastAsia="Calibri" w:hAnsiTheme="minorHAnsi" w:cstheme="minorHAnsi"/>
          <w:b/>
          <w:sz w:val="22"/>
          <w:szCs w:val="22"/>
          <w:lang w:val="en-US"/>
        </w:rPr>
        <w:t>4.2</w:t>
      </w:r>
      <w:r w:rsidRPr="00715311">
        <w:rPr>
          <w:rFonts w:asciiTheme="minorHAnsi" w:eastAsia="Calibri" w:hAnsiTheme="minorHAnsi" w:cstheme="minorHAnsi"/>
          <w:b/>
          <w:sz w:val="22"/>
          <w:szCs w:val="22"/>
          <w:lang w:val="en-US"/>
        </w:rPr>
        <w:t xml:space="preserve">    </w:t>
      </w:r>
      <w:r w:rsidRPr="00B73FD4">
        <w:rPr>
          <w:rFonts w:asciiTheme="minorHAnsi" w:eastAsia="Calibri" w:hAnsiTheme="minorHAnsi" w:cstheme="minorHAnsi"/>
          <w:b/>
          <w:sz w:val="22"/>
          <w:szCs w:val="22"/>
          <w:lang w:val="en-US"/>
        </w:rPr>
        <w:t>Programme requirements:</w:t>
      </w:r>
    </w:p>
    <w:p w:rsidR="00A77B2F" w:rsidRPr="00715311" w:rsidRDefault="00A77B2F" w:rsidP="00A77B2F">
      <w:pPr>
        <w:ind w:left="709" w:hanging="709"/>
        <w:jc w:val="both"/>
        <w:rPr>
          <w:rFonts w:asciiTheme="minorHAnsi" w:eastAsia="Calibri" w:hAnsiTheme="minorHAnsi" w:cstheme="minorHAnsi"/>
          <w:sz w:val="22"/>
          <w:szCs w:val="22"/>
          <w:lang w:val="en-US"/>
        </w:rPr>
      </w:pPr>
      <w:r w:rsidRPr="00715311">
        <w:rPr>
          <w:rFonts w:asciiTheme="minorHAnsi" w:eastAsia="Calibri" w:hAnsiTheme="minorHAnsi" w:cstheme="minorHAnsi"/>
          <w:sz w:val="22"/>
          <w:szCs w:val="22"/>
          <w:lang w:val="en-US"/>
        </w:rPr>
        <w:t xml:space="preserve">              According to the Postgraduate Program’s Internal Regulation, students graduate after having:  </w:t>
      </w:r>
    </w:p>
    <w:p w:rsidR="00A77B2F" w:rsidRPr="00715311" w:rsidRDefault="00A77B2F" w:rsidP="00A77B2F">
      <w:pPr>
        <w:ind w:left="709" w:hanging="709"/>
        <w:jc w:val="both"/>
        <w:rPr>
          <w:rFonts w:asciiTheme="minorHAnsi" w:eastAsia="Calibri" w:hAnsiTheme="minorHAnsi" w:cstheme="minorHAnsi"/>
          <w:sz w:val="22"/>
          <w:szCs w:val="22"/>
          <w:lang w:val="en-US"/>
        </w:rPr>
      </w:pPr>
      <w:r w:rsidRPr="00715311">
        <w:rPr>
          <w:rFonts w:asciiTheme="minorHAnsi" w:eastAsia="Calibri" w:hAnsiTheme="minorHAnsi" w:cstheme="minorHAnsi"/>
          <w:sz w:val="22"/>
          <w:szCs w:val="22"/>
          <w:lang w:val="en-US"/>
        </w:rPr>
        <w:t xml:space="preserve">              successfully attended and examined in all the courses of the programme, </w:t>
      </w:r>
    </w:p>
    <w:p w:rsidR="00A77B2F" w:rsidRPr="00715311" w:rsidRDefault="00A77B2F" w:rsidP="00A77B2F">
      <w:pPr>
        <w:ind w:left="709" w:hanging="709"/>
        <w:jc w:val="both"/>
        <w:rPr>
          <w:rFonts w:asciiTheme="minorHAnsi" w:eastAsia="Calibri" w:hAnsiTheme="minorHAnsi" w:cstheme="minorHAnsi"/>
          <w:sz w:val="22"/>
          <w:szCs w:val="22"/>
          <w:lang w:val="en-US"/>
        </w:rPr>
      </w:pPr>
      <w:r w:rsidRPr="00715311">
        <w:rPr>
          <w:rFonts w:asciiTheme="minorHAnsi" w:eastAsia="Calibri" w:hAnsiTheme="minorHAnsi" w:cstheme="minorHAnsi"/>
          <w:sz w:val="22"/>
          <w:szCs w:val="22"/>
          <w:lang w:val="en-US"/>
        </w:rPr>
        <w:t xml:space="preserve">              successfully completed and defended the </w:t>
      </w:r>
      <w:r w:rsidR="00B76948">
        <w:rPr>
          <w:rFonts w:asciiTheme="minorHAnsi" w:eastAsia="Calibri" w:hAnsiTheme="minorHAnsi" w:cstheme="minorHAnsi"/>
          <w:sz w:val="22"/>
          <w:szCs w:val="22"/>
          <w:lang w:val="en-US"/>
        </w:rPr>
        <w:t>Master’s Thesis</w:t>
      </w:r>
      <w:r w:rsidRPr="00715311">
        <w:rPr>
          <w:rFonts w:asciiTheme="minorHAnsi" w:eastAsia="Calibri" w:hAnsiTheme="minorHAnsi" w:cstheme="minorHAnsi"/>
          <w:sz w:val="22"/>
          <w:szCs w:val="22"/>
          <w:lang w:val="en-US"/>
        </w:rPr>
        <w:t xml:space="preserve"> and</w:t>
      </w:r>
    </w:p>
    <w:p w:rsidR="00ED1BDD" w:rsidRPr="00715311" w:rsidRDefault="00A77B2F" w:rsidP="00C62C43">
      <w:pPr>
        <w:ind w:left="709" w:hanging="709"/>
        <w:jc w:val="both"/>
        <w:rPr>
          <w:rFonts w:asciiTheme="minorHAnsi" w:eastAsia="Calibri" w:hAnsiTheme="minorHAnsi" w:cstheme="minorHAnsi"/>
          <w:sz w:val="22"/>
          <w:szCs w:val="22"/>
          <w:lang w:val="en-US"/>
        </w:rPr>
      </w:pPr>
      <w:r w:rsidRPr="00715311">
        <w:rPr>
          <w:rFonts w:asciiTheme="minorHAnsi" w:eastAsia="Calibri" w:hAnsiTheme="minorHAnsi" w:cstheme="minorHAnsi"/>
          <w:sz w:val="22"/>
          <w:szCs w:val="22"/>
          <w:lang w:val="en-US"/>
        </w:rPr>
        <w:t xml:space="preserve">              accumulated </w:t>
      </w:r>
      <w:r w:rsidR="00FC33C4" w:rsidRPr="00715311">
        <w:rPr>
          <w:rFonts w:asciiTheme="minorHAnsi" w:eastAsia="Calibri" w:hAnsiTheme="minorHAnsi" w:cstheme="minorHAnsi"/>
          <w:sz w:val="22"/>
          <w:szCs w:val="22"/>
          <w:lang w:val="en-US"/>
        </w:rPr>
        <w:t>12</w:t>
      </w:r>
      <w:r w:rsidRPr="00715311">
        <w:rPr>
          <w:rFonts w:asciiTheme="minorHAnsi" w:eastAsia="Calibri" w:hAnsiTheme="minorHAnsi" w:cstheme="minorHAnsi"/>
          <w:sz w:val="22"/>
          <w:szCs w:val="22"/>
          <w:lang w:val="en-US"/>
        </w:rPr>
        <w:t>0 ECTS credits.</w:t>
      </w:r>
    </w:p>
    <w:p w:rsidR="00ED1BDD" w:rsidRPr="00715311" w:rsidRDefault="00A77B2F" w:rsidP="00ED1BDD">
      <w:pPr>
        <w:ind w:left="567" w:hanging="567"/>
        <w:jc w:val="both"/>
        <w:rPr>
          <w:rFonts w:asciiTheme="minorHAnsi" w:hAnsiTheme="minorHAnsi" w:cstheme="minorHAnsi"/>
          <w:sz w:val="22"/>
          <w:szCs w:val="22"/>
          <w:lang w:val="en-US"/>
        </w:rPr>
      </w:pPr>
      <w:r w:rsidRPr="00812DC7">
        <w:rPr>
          <w:rFonts w:asciiTheme="minorHAnsi" w:hAnsiTheme="minorHAnsi" w:cstheme="minorHAnsi"/>
          <w:sz w:val="22"/>
          <w:szCs w:val="22"/>
          <w:lang w:val="en-US"/>
        </w:rPr>
        <w:t xml:space="preserve">             </w:t>
      </w:r>
      <w:r w:rsidR="00ED1BDD" w:rsidRPr="00812DC7">
        <w:rPr>
          <w:rFonts w:asciiTheme="minorHAnsi" w:hAnsiTheme="minorHAnsi" w:cstheme="minorHAnsi"/>
          <w:sz w:val="22"/>
          <w:szCs w:val="22"/>
          <w:lang w:val="en-US"/>
        </w:rPr>
        <w:t>Th</w:t>
      </w:r>
      <w:r w:rsidR="00812DC7">
        <w:rPr>
          <w:rFonts w:asciiTheme="minorHAnsi" w:hAnsiTheme="minorHAnsi" w:cstheme="minorHAnsi"/>
          <w:sz w:val="22"/>
          <w:szCs w:val="22"/>
          <w:lang w:val="en-US"/>
        </w:rPr>
        <w:t>e</w:t>
      </w:r>
      <w:r w:rsidR="005C694C" w:rsidRPr="00812DC7">
        <w:rPr>
          <w:rFonts w:asciiTheme="minorHAnsi" w:hAnsiTheme="minorHAnsi" w:cstheme="minorHAnsi"/>
          <w:sz w:val="22"/>
          <w:szCs w:val="22"/>
          <w:lang w:val="en-US"/>
        </w:rPr>
        <w:t xml:space="preserve"> </w:t>
      </w:r>
      <w:r w:rsidR="00ED1BDD" w:rsidRPr="00812DC7">
        <w:rPr>
          <w:rFonts w:asciiTheme="minorHAnsi" w:hAnsiTheme="minorHAnsi" w:cstheme="minorHAnsi"/>
          <w:sz w:val="22"/>
          <w:szCs w:val="22"/>
          <w:lang w:val="en-US"/>
        </w:rPr>
        <w:t>Master of Science (MSc) "International</w:t>
      </w:r>
      <w:r w:rsidR="00ED1BDD" w:rsidRPr="00715311">
        <w:rPr>
          <w:rFonts w:asciiTheme="minorHAnsi" w:hAnsiTheme="minorHAnsi" w:cstheme="minorHAnsi"/>
          <w:sz w:val="22"/>
          <w:szCs w:val="22"/>
          <w:lang w:val="en-US"/>
        </w:rPr>
        <w:t xml:space="preserve"> Economics and Finance" </w:t>
      </w:r>
      <w:r w:rsidR="00ED1BDD" w:rsidRPr="00812DC7">
        <w:rPr>
          <w:rFonts w:asciiTheme="minorHAnsi" w:hAnsiTheme="minorHAnsi" w:cstheme="minorHAnsi"/>
          <w:sz w:val="22"/>
          <w:szCs w:val="22"/>
          <w:lang w:val="en-US"/>
        </w:rPr>
        <w:t>aims to provide</w:t>
      </w:r>
      <w:r w:rsidR="00ED1BDD" w:rsidRPr="00715311">
        <w:rPr>
          <w:rFonts w:asciiTheme="minorHAnsi" w:hAnsiTheme="minorHAnsi" w:cstheme="minorHAnsi"/>
          <w:sz w:val="22"/>
          <w:szCs w:val="22"/>
          <w:lang w:val="en-US"/>
        </w:rPr>
        <w:t xml:space="preserve"> postgraduate teaching, research and education in International Economics and Finance.</w:t>
      </w:r>
    </w:p>
    <w:p w:rsidR="005C694C" w:rsidRDefault="005C694C" w:rsidP="00ED1BDD">
      <w:pPr>
        <w:ind w:left="567"/>
        <w:jc w:val="both"/>
        <w:rPr>
          <w:rFonts w:asciiTheme="minorHAnsi" w:hAnsiTheme="minorHAnsi" w:cstheme="minorHAnsi"/>
          <w:sz w:val="22"/>
          <w:szCs w:val="22"/>
          <w:lang w:val="en-US"/>
        </w:rPr>
      </w:pPr>
      <w:r>
        <w:rPr>
          <w:rFonts w:asciiTheme="minorHAnsi" w:hAnsiTheme="minorHAnsi" w:cstheme="minorHAnsi"/>
          <w:sz w:val="22"/>
          <w:szCs w:val="22"/>
          <w:lang w:val="en-US"/>
        </w:rPr>
        <w:t>P</w:t>
      </w:r>
      <w:r w:rsidR="00ED1BDD" w:rsidRPr="00715311">
        <w:rPr>
          <w:rFonts w:asciiTheme="minorHAnsi" w:hAnsiTheme="minorHAnsi" w:cstheme="minorHAnsi"/>
          <w:sz w:val="22"/>
          <w:szCs w:val="22"/>
          <w:lang w:val="en-US"/>
        </w:rPr>
        <w:t xml:space="preserve">ostgraduate students will acquire the </w:t>
      </w:r>
      <w:r w:rsidR="00AE6F6E" w:rsidRPr="00715311">
        <w:rPr>
          <w:rFonts w:asciiTheme="minorHAnsi" w:hAnsiTheme="minorHAnsi" w:cstheme="minorHAnsi"/>
          <w:sz w:val="22"/>
          <w:szCs w:val="22"/>
          <w:lang w:val="en-US"/>
        </w:rPr>
        <w:t>knowledge, skills required to understand, analyze,</w:t>
      </w:r>
      <w:r w:rsidR="00ED1BDD" w:rsidRPr="00715311">
        <w:rPr>
          <w:rFonts w:asciiTheme="minorHAnsi" w:hAnsiTheme="minorHAnsi" w:cstheme="minorHAnsi"/>
          <w:sz w:val="22"/>
          <w:szCs w:val="22"/>
          <w:lang w:val="en-US"/>
        </w:rPr>
        <w:t xml:space="preserve"> and ultimately master</w:t>
      </w:r>
      <w:r>
        <w:rPr>
          <w:rFonts w:asciiTheme="minorHAnsi" w:hAnsiTheme="minorHAnsi" w:cstheme="minorHAnsi"/>
          <w:sz w:val="22"/>
          <w:szCs w:val="22"/>
          <w:lang w:val="en-US"/>
        </w:rPr>
        <w:t xml:space="preserve"> developments</w:t>
      </w:r>
      <w:r w:rsidR="00ED1BDD" w:rsidRPr="00715311">
        <w:rPr>
          <w:rFonts w:asciiTheme="minorHAnsi" w:hAnsiTheme="minorHAnsi" w:cstheme="minorHAnsi"/>
          <w:sz w:val="22"/>
          <w:szCs w:val="22"/>
          <w:lang w:val="en-US"/>
        </w:rPr>
        <w:t xml:space="preserve"> in the international economic environment by utilizing modern scientific knowledge, as well as modern tools of Finance. </w:t>
      </w:r>
    </w:p>
    <w:p w:rsidR="00AE6F6E" w:rsidRDefault="005C694C" w:rsidP="00ED1BDD">
      <w:pPr>
        <w:ind w:left="567"/>
        <w:jc w:val="both"/>
        <w:rPr>
          <w:rFonts w:asciiTheme="minorHAnsi" w:hAnsiTheme="minorHAnsi" w:cstheme="minorHAnsi"/>
          <w:sz w:val="22"/>
          <w:szCs w:val="22"/>
          <w:lang w:val="en-US"/>
        </w:rPr>
      </w:pPr>
      <w:r w:rsidRPr="00AE6F6E">
        <w:rPr>
          <w:rFonts w:asciiTheme="minorHAnsi" w:hAnsiTheme="minorHAnsi" w:cstheme="minorHAnsi"/>
          <w:sz w:val="22"/>
          <w:szCs w:val="22"/>
          <w:lang w:val="en-US"/>
        </w:rPr>
        <w:t xml:space="preserve">Upon completion of their </w:t>
      </w:r>
      <w:r w:rsidR="00AE6F6E" w:rsidRPr="00AE6F6E">
        <w:rPr>
          <w:rFonts w:asciiTheme="minorHAnsi" w:hAnsiTheme="minorHAnsi" w:cstheme="minorHAnsi"/>
          <w:sz w:val="22"/>
          <w:szCs w:val="22"/>
          <w:lang w:val="en-US"/>
        </w:rPr>
        <w:t>studies,</w:t>
      </w:r>
      <w:r w:rsidRPr="00AE6F6E">
        <w:rPr>
          <w:rFonts w:asciiTheme="minorHAnsi" w:hAnsiTheme="minorHAnsi" w:cstheme="minorHAnsi"/>
          <w:sz w:val="22"/>
          <w:szCs w:val="22"/>
          <w:lang w:val="en-US"/>
        </w:rPr>
        <w:t xml:space="preserve"> the postgraduate students will be able to:</w:t>
      </w:r>
      <w:r w:rsidR="00ED1BDD" w:rsidRPr="00715311">
        <w:rPr>
          <w:rFonts w:asciiTheme="minorHAnsi" w:hAnsiTheme="minorHAnsi" w:cstheme="minorHAnsi"/>
          <w:sz w:val="22"/>
          <w:szCs w:val="22"/>
          <w:lang w:val="en-US"/>
        </w:rPr>
        <w:t xml:space="preserve"> </w:t>
      </w:r>
    </w:p>
    <w:p w:rsidR="00AE6F6E" w:rsidRDefault="005C694C" w:rsidP="00ED1BDD">
      <w:pPr>
        <w:ind w:left="567"/>
        <w:jc w:val="both"/>
        <w:rPr>
          <w:rFonts w:asciiTheme="minorHAnsi" w:hAnsiTheme="minorHAnsi" w:cstheme="minorHAnsi"/>
          <w:sz w:val="22"/>
          <w:szCs w:val="22"/>
          <w:lang w:val="en-US"/>
        </w:rPr>
      </w:pPr>
      <w:r>
        <w:rPr>
          <w:rFonts w:asciiTheme="minorHAnsi" w:hAnsiTheme="minorHAnsi" w:cstheme="minorHAnsi"/>
          <w:sz w:val="22"/>
          <w:szCs w:val="22"/>
          <w:lang w:val="en-US"/>
        </w:rPr>
        <w:t>M</w:t>
      </w:r>
      <w:r w:rsidR="00ED1BDD" w:rsidRPr="00715311">
        <w:rPr>
          <w:rFonts w:asciiTheme="minorHAnsi" w:hAnsiTheme="minorHAnsi" w:cstheme="minorHAnsi"/>
          <w:sz w:val="22"/>
          <w:szCs w:val="22"/>
          <w:lang w:val="en-US"/>
        </w:rPr>
        <w:t>ak</w:t>
      </w:r>
      <w:r w:rsidR="00AE6F6E">
        <w:rPr>
          <w:rFonts w:asciiTheme="minorHAnsi" w:hAnsiTheme="minorHAnsi" w:cstheme="minorHAnsi"/>
          <w:sz w:val="22"/>
          <w:szCs w:val="22"/>
          <w:lang w:val="en-US"/>
        </w:rPr>
        <w:t>e</w:t>
      </w:r>
      <w:r w:rsidR="00ED1BDD" w:rsidRPr="00715311">
        <w:rPr>
          <w:rFonts w:asciiTheme="minorHAnsi" w:hAnsiTheme="minorHAnsi" w:cstheme="minorHAnsi"/>
          <w:sz w:val="22"/>
          <w:szCs w:val="22"/>
          <w:lang w:val="en-US"/>
        </w:rPr>
        <w:t xml:space="preserve"> critical strategic decisions to address </w:t>
      </w:r>
      <w:r>
        <w:rPr>
          <w:rFonts w:asciiTheme="minorHAnsi" w:hAnsiTheme="minorHAnsi" w:cstheme="minorHAnsi"/>
          <w:sz w:val="22"/>
          <w:szCs w:val="22"/>
          <w:lang w:val="en-US"/>
        </w:rPr>
        <w:t>challenges</w:t>
      </w:r>
      <w:r w:rsidR="00AE6F6E">
        <w:rPr>
          <w:rFonts w:asciiTheme="minorHAnsi" w:hAnsiTheme="minorHAnsi" w:cstheme="minorHAnsi"/>
          <w:sz w:val="22"/>
          <w:szCs w:val="22"/>
          <w:lang w:val="en-US"/>
        </w:rPr>
        <w:t>,</w:t>
      </w:r>
    </w:p>
    <w:p w:rsidR="005C694C" w:rsidRDefault="00ED1BDD" w:rsidP="00ED1BDD">
      <w:pPr>
        <w:ind w:left="567"/>
        <w:jc w:val="both"/>
        <w:rPr>
          <w:rFonts w:asciiTheme="minorHAnsi" w:hAnsiTheme="minorHAnsi" w:cstheme="minorHAnsi"/>
          <w:sz w:val="22"/>
          <w:szCs w:val="22"/>
          <w:lang w:val="en-US"/>
        </w:rPr>
      </w:pPr>
      <w:r w:rsidRPr="00715311">
        <w:rPr>
          <w:rFonts w:asciiTheme="minorHAnsi" w:hAnsiTheme="minorHAnsi" w:cstheme="minorHAnsi"/>
          <w:sz w:val="22"/>
          <w:szCs w:val="22"/>
          <w:lang w:val="en-US"/>
        </w:rPr>
        <w:t>support optimal decisions</w:t>
      </w:r>
      <w:r w:rsidR="005C694C">
        <w:rPr>
          <w:rFonts w:asciiTheme="minorHAnsi" w:hAnsiTheme="minorHAnsi" w:cstheme="minorHAnsi"/>
          <w:sz w:val="22"/>
          <w:szCs w:val="22"/>
          <w:lang w:val="en-US"/>
        </w:rPr>
        <w:t>-making</w:t>
      </w:r>
    </w:p>
    <w:p w:rsidR="00054D9A" w:rsidRDefault="005C694C" w:rsidP="00ED1BDD">
      <w:pPr>
        <w:ind w:left="567"/>
        <w:jc w:val="both"/>
        <w:rPr>
          <w:rFonts w:asciiTheme="minorHAnsi" w:hAnsiTheme="minorHAnsi" w:cstheme="minorHAnsi"/>
          <w:strike/>
          <w:sz w:val="22"/>
          <w:szCs w:val="22"/>
          <w:lang w:val="en-US"/>
        </w:rPr>
      </w:pPr>
      <w:r w:rsidRPr="005C694C">
        <w:rPr>
          <w:rFonts w:asciiTheme="minorHAnsi" w:hAnsiTheme="minorHAnsi" w:cstheme="minorHAnsi"/>
          <w:sz w:val="22"/>
          <w:szCs w:val="22"/>
          <w:lang w:val="en-US"/>
        </w:rPr>
        <w:t xml:space="preserve">Support optimal decision-making for stakeholders (nation-states, coalitions of states, unions of states, economic entities, organizations, etc.) in the context of intensifying international economic relations, </w:t>
      </w:r>
    </w:p>
    <w:p w:rsidR="00054D9A" w:rsidRDefault="00054D9A" w:rsidP="00ED1BDD">
      <w:pPr>
        <w:ind w:left="567"/>
        <w:jc w:val="both"/>
        <w:rPr>
          <w:rFonts w:asciiTheme="minorHAnsi" w:hAnsiTheme="minorHAnsi" w:cstheme="minorHAnsi"/>
          <w:sz w:val="22"/>
          <w:szCs w:val="22"/>
          <w:lang w:val="en-US"/>
        </w:rPr>
      </w:pPr>
      <w:r w:rsidRPr="00054D9A">
        <w:rPr>
          <w:rFonts w:asciiTheme="minorHAnsi" w:hAnsiTheme="minorHAnsi" w:cstheme="minorHAnsi"/>
          <w:sz w:val="22"/>
          <w:szCs w:val="22"/>
          <w:lang w:val="en-US"/>
        </w:rPr>
        <w:t>Pursu</w:t>
      </w:r>
      <w:r w:rsidR="00AE6F6E">
        <w:rPr>
          <w:rFonts w:asciiTheme="minorHAnsi" w:hAnsiTheme="minorHAnsi" w:cstheme="minorHAnsi"/>
          <w:sz w:val="22"/>
          <w:szCs w:val="22"/>
          <w:lang w:val="en-US"/>
        </w:rPr>
        <w:t xml:space="preserve">e </w:t>
      </w:r>
      <w:r w:rsidRPr="00054D9A">
        <w:rPr>
          <w:rFonts w:asciiTheme="minorHAnsi" w:hAnsiTheme="minorHAnsi" w:cstheme="minorHAnsi"/>
          <w:sz w:val="22"/>
          <w:szCs w:val="22"/>
          <w:lang w:val="en-US"/>
        </w:rPr>
        <w:t>sustainable and balanced development as a long-term ultimate goal.</w:t>
      </w:r>
    </w:p>
    <w:p w:rsidR="00A77B2F" w:rsidRPr="00054D9A" w:rsidRDefault="00A77B2F" w:rsidP="00ED1BDD">
      <w:pPr>
        <w:ind w:left="567"/>
        <w:jc w:val="both"/>
        <w:rPr>
          <w:rFonts w:asciiTheme="minorHAnsi" w:eastAsia="Calibri" w:hAnsiTheme="minorHAnsi" w:cstheme="minorHAnsi"/>
          <w:strike/>
          <w:sz w:val="22"/>
          <w:szCs w:val="22"/>
          <w:lang w:val="en-US"/>
        </w:rPr>
      </w:pPr>
    </w:p>
    <w:p w:rsidR="00A77B2F" w:rsidRDefault="00A77B2F" w:rsidP="00A77B2F">
      <w:pPr>
        <w:spacing w:before="120"/>
        <w:ind w:left="720" w:hanging="720"/>
        <w:jc w:val="both"/>
        <w:rPr>
          <w:rFonts w:asciiTheme="minorHAnsi" w:eastAsia="Calibri" w:hAnsiTheme="minorHAnsi" w:cstheme="minorHAnsi"/>
          <w:sz w:val="22"/>
          <w:szCs w:val="22"/>
          <w:shd w:val="clear" w:color="auto" w:fill="FFFFFF"/>
          <w:lang w:val="en-US"/>
        </w:rPr>
      </w:pPr>
      <w:r w:rsidRPr="00715311">
        <w:rPr>
          <w:rFonts w:asciiTheme="minorHAnsi" w:eastAsia="Calibri" w:hAnsiTheme="minorHAnsi" w:cstheme="minorHAnsi"/>
          <w:sz w:val="22"/>
          <w:szCs w:val="22"/>
          <w:lang w:val="en-US"/>
        </w:rPr>
        <w:t xml:space="preserve">            More information: </w:t>
      </w:r>
      <w:hyperlink r:id="rId18" w:history="1">
        <w:r w:rsidR="00054D9A" w:rsidRPr="008B6335">
          <w:rPr>
            <w:rStyle w:val="-"/>
            <w:rFonts w:asciiTheme="minorHAnsi" w:eastAsia="Calibri" w:hAnsiTheme="minorHAnsi" w:cstheme="minorHAnsi"/>
            <w:sz w:val="22"/>
            <w:szCs w:val="22"/>
            <w:shd w:val="clear" w:color="auto" w:fill="FFFFFF"/>
            <w:lang w:val="en-US"/>
          </w:rPr>
          <w:t>https://af.duth.gr/iee/</w:t>
        </w:r>
      </w:hyperlink>
    </w:p>
    <w:p w:rsidR="00A77B2F" w:rsidRPr="00715311" w:rsidRDefault="00A77B2F" w:rsidP="00054D9A">
      <w:pPr>
        <w:spacing w:before="120"/>
        <w:jc w:val="both"/>
        <w:rPr>
          <w:rFonts w:asciiTheme="minorHAnsi" w:eastAsia="Calibri" w:hAnsiTheme="minorHAnsi" w:cstheme="minorHAnsi"/>
          <w:sz w:val="22"/>
          <w:szCs w:val="22"/>
          <w:lang w:val="en-US"/>
        </w:rPr>
      </w:pPr>
    </w:p>
    <w:p w:rsidR="00A77B2F" w:rsidRPr="00715311" w:rsidRDefault="00A77B2F" w:rsidP="00A77B2F">
      <w:pPr>
        <w:spacing w:before="120"/>
        <w:ind w:left="720" w:hanging="720"/>
        <w:jc w:val="both"/>
        <w:rPr>
          <w:rFonts w:asciiTheme="minorHAnsi" w:eastAsia="Calibri" w:hAnsiTheme="minorHAnsi" w:cstheme="minorHAnsi"/>
          <w:b/>
          <w:sz w:val="22"/>
          <w:szCs w:val="22"/>
          <w:lang w:val="en-US"/>
        </w:rPr>
      </w:pPr>
      <w:r w:rsidRPr="00715311">
        <w:rPr>
          <w:rFonts w:asciiTheme="minorHAnsi" w:eastAsia="Calibri" w:hAnsiTheme="minorHAnsi" w:cstheme="minorHAnsi"/>
          <w:b/>
          <w:sz w:val="22"/>
          <w:szCs w:val="22"/>
          <w:lang w:val="en-US"/>
        </w:rPr>
        <w:t xml:space="preserve">    4.3 Programme details: (e.g. modules or units studied) and the individual grades/marks/ credits obtained:</w:t>
      </w:r>
    </w:p>
    <w:p w:rsidR="00054D9A" w:rsidRDefault="00A77B2F" w:rsidP="00A77B2F">
      <w:pPr>
        <w:jc w:val="both"/>
        <w:rPr>
          <w:rFonts w:asciiTheme="minorHAnsi" w:eastAsia="Calibri" w:hAnsiTheme="minorHAnsi" w:cstheme="minorHAnsi"/>
          <w:sz w:val="22"/>
          <w:szCs w:val="22"/>
          <w:lang w:val="en-US"/>
        </w:rPr>
      </w:pPr>
      <w:r w:rsidRPr="00715311">
        <w:rPr>
          <w:rFonts w:asciiTheme="minorHAnsi" w:eastAsia="Calibri" w:hAnsiTheme="minorHAnsi" w:cstheme="minorHAnsi"/>
          <w:sz w:val="22"/>
          <w:szCs w:val="22"/>
          <w:lang w:val="en-US"/>
        </w:rPr>
        <w:t xml:space="preserve">         The courses in which the </w:t>
      </w:r>
      <w:r w:rsidR="00054D9A" w:rsidRPr="00715311">
        <w:rPr>
          <w:rFonts w:asciiTheme="minorHAnsi" w:eastAsia="Calibri" w:hAnsiTheme="minorHAnsi" w:cstheme="minorHAnsi"/>
          <w:sz w:val="22"/>
          <w:szCs w:val="22"/>
          <w:lang w:val="en-US"/>
        </w:rPr>
        <w:t>above-mentioned</w:t>
      </w:r>
      <w:r w:rsidRPr="00715311">
        <w:rPr>
          <w:rFonts w:asciiTheme="minorHAnsi" w:eastAsia="Calibri" w:hAnsiTheme="minorHAnsi" w:cstheme="minorHAnsi"/>
          <w:sz w:val="22"/>
          <w:szCs w:val="22"/>
          <w:lang w:val="en-US"/>
        </w:rPr>
        <w:t xml:space="preserve"> student has been examined and got passing grades </w:t>
      </w:r>
      <w:r w:rsidR="00054D9A">
        <w:rPr>
          <w:rFonts w:asciiTheme="minorHAnsi" w:eastAsia="Calibri" w:hAnsiTheme="minorHAnsi" w:cstheme="minorHAnsi"/>
          <w:sz w:val="22"/>
          <w:szCs w:val="22"/>
          <w:lang w:val="en-US"/>
        </w:rPr>
        <w:t xml:space="preserve"> </w:t>
      </w:r>
    </w:p>
    <w:p w:rsidR="00054D9A" w:rsidRDefault="00054D9A" w:rsidP="00054D9A">
      <w:pPr>
        <w:jc w:val="both"/>
        <w:rPr>
          <w:rFonts w:asciiTheme="minorHAnsi" w:eastAsia="Calibri" w:hAnsiTheme="minorHAnsi" w:cstheme="minorHAnsi"/>
          <w:sz w:val="22"/>
          <w:szCs w:val="22"/>
          <w:lang w:val="en-US"/>
        </w:rPr>
      </w:pPr>
      <w:r>
        <w:rPr>
          <w:rFonts w:asciiTheme="minorHAnsi" w:eastAsia="Calibri" w:hAnsiTheme="minorHAnsi" w:cstheme="minorHAnsi"/>
          <w:sz w:val="22"/>
          <w:szCs w:val="22"/>
          <w:lang w:val="en-US"/>
        </w:rPr>
        <w:t xml:space="preserve">          </w:t>
      </w:r>
      <w:r w:rsidR="00A77B2F" w:rsidRPr="00715311">
        <w:rPr>
          <w:rFonts w:asciiTheme="minorHAnsi" w:eastAsia="Calibri" w:hAnsiTheme="minorHAnsi" w:cstheme="minorHAnsi"/>
          <w:sz w:val="22"/>
          <w:szCs w:val="22"/>
          <w:lang w:val="en-US"/>
        </w:rPr>
        <w:t xml:space="preserve">as well as the courses, for which he/she has received recognition, are the following </w:t>
      </w:r>
      <w:r>
        <w:rPr>
          <w:rFonts w:asciiTheme="minorHAnsi" w:eastAsia="Calibri" w:hAnsiTheme="minorHAnsi" w:cstheme="minorHAnsi"/>
          <w:sz w:val="22"/>
          <w:szCs w:val="22"/>
          <w:lang w:val="en-US"/>
        </w:rPr>
        <w:t xml:space="preserve">  </w:t>
      </w:r>
    </w:p>
    <w:p w:rsidR="00A77B2F" w:rsidRPr="00715311" w:rsidRDefault="00054D9A" w:rsidP="00054D9A">
      <w:pPr>
        <w:jc w:val="both"/>
        <w:rPr>
          <w:rFonts w:asciiTheme="minorHAnsi" w:eastAsia="Calibri" w:hAnsiTheme="minorHAnsi" w:cstheme="minorHAnsi"/>
          <w:sz w:val="22"/>
          <w:szCs w:val="22"/>
          <w:lang w:val="en-US"/>
        </w:rPr>
      </w:pPr>
      <w:r>
        <w:rPr>
          <w:rFonts w:asciiTheme="minorHAnsi" w:eastAsia="Calibri" w:hAnsiTheme="minorHAnsi" w:cstheme="minorHAnsi"/>
          <w:sz w:val="22"/>
          <w:szCs w:val="22"/>
          <w:lang w:val="en-US"/>
        </w:rPr>
        <w:t xml:space="preserve">          </w:t>
      </w:r>
      <w:r w:rsidR="00A77B2F" w:rsidRPr="00715311">
        <w:rPr>
          <w:rFonts w:asciiTheme="minorHAnsi" w:eastAsia="Calibri" w:hAnsiTheme="minorHAnsi" w:cstheme="minorHAnsi"/>
          <w:sz w:val="22"/>
          <w:szCs w:val="22"/>
          <w:lang w:val="en-US"/>
        </w:rPr>
        <w:t>(C=Compulsory):</w:t>
      </w:r>
    </w:p>
    <w:tbl>
      <w:tblPr>
        <w:tblW w:w="9214"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 w:type="dxa"/>
          <w:right w:w="14" w:type="dxa"/>
        </w:tblCellMar>
        <w:tblLook w:val="0000"/>
      </w:tblPr>
      <w:tblGrid>
        <w:gridCol w:w="1125"/>
        <w:gridCol w:w="2821"/>
        <w:gridCol w:w="768"/>
        <w:gridCol w:w="667"/>
        <w:gridCol w:w="1786"/>
        <w:gridCol w:w="1376"/>
        <w:gridCol w:w="671"/>
      </w:tblGrid>
      <w:tr w:rsidR="00A77B2F" w:rsidRPr="00715311" w:rsidTr="00CA3FAF">
        <w:trPr>
          <w:trHeight w:val="255"/>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MS Mincho" w:hAnsiTheme="minorHAnsi" w:cstheme="minorHAnsi"/>
                <w:b/>
                <w:color w:val="5951C8"/>
                <w:sz w:val="22"/>
                <w:szCs w:val="22"/>
                <w:lang w:val="en-US"/>
              </w:rPr>
              <w:t xml:space="preserve"> </w:t>
            </w:r>
            <w:r w:rsidRPr="00715311">
              <w:rPr>
                <w:rFonts w:asciiTheme="minorHAnsi" w:hAnsiTheme="minorHAnsi" w:cstheme="minorHAnsi"/>
                <w:b/>
                <w:bCs/>
                <w:sz w:val="22"/>
                <w:szCs w:val="22"/>
              </w:rPr>
              <w:t>CODE</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hAnsiTheme="minorHAnsi" w:cstheme="minorHAnsi"/>
                <w:b/>
                <w:bCs/>
                <w:sz w:val="22"/>
                <w:szCs w:val="22"/>
              </w:rPr>
              <w:t xml:space="preserve">TITLE </w:t>
            </w:r>
            <w:r w:rsidRPr="00715311">
              <w:rPr>
                <w:rFonts w:asciiTheme="minorHAnsi" w:hAnsiTheme="minorHAnsi" w:cstheme="minorHAnsi"/>
                <w:b/>
                <w:bCs/>
                <w:sz w:val="22"/>
                <w:szCs w:val="22"/>
                <w:lang w:val="en-US"/>
              </w:rPr>
              <w:t xml:space="preserve">OF </w:t>
            </w:r>
            <w:r w:rsidRPr="00715311">
              <w:rPr>
                <w:rFonts w:asciiTheme="minorHAnsi" w:hAnsiTheme="minorHAnsi" w:cstheme="minorHAnsi"/>
                <w:b/>
                <w:bCs/>
                <w:sz w:val="22"/>
                <w:szCs w:val="22"/>
              </w:rPr>
              <w:t>COURSE</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bCs/>
                <w:lang w:val="en-US"/>
              </w:rPr>
            </w:pPr>
            <w:r w:rsidRPr="00715311">
              <w:rPr>
                <w:rFonts w:asciiTheme="minorHAnsi" w:eastAsia="Calibri" w:hAnsiTheme="minorHAnsi" w:cstheme="minorHAnsi"/>
                <w:b/>
                <w:bCs/>
                <w:sz w:val="22"/>
                <w:szCs w:val="22"/>
                <w:lang w:val="en-US"/>
              </w:rPr>
              <w:t>TYPE OF COURSE</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hAnsiTheme="minorHAnsi" w:cstheme="minorHAnsi"/>
                <w:b/>
                <w:bCs/>
                <w:sz w:val="22"/>
                <w:szCs w:val="22"/>
              </w:rPr>
              <w:t>GRADE</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hAnsiTheme="minorHAnsi" w:cstheme="minorHAnsi"/>
                <w:b/>
                <w:bCs/>
                <w:sz w:val="22"/>
                <w:szCs w:val="22"/>
                <w:lang w:val="en-US"/>
              </w:rPr>
              <w:t>EXAMINATION PERIOD</w:t>
            </w: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hAnsiTheme="minorHAnsi" w:cstheme="minorHAnsi"/>
                <w:b/>
                <w:bCs/>
                <w:sz w:val="22"/>
                <w:szCs w:val="22"/>
                <w:lang w:val="en-US"/>
              </w:rPr>
              <w:t>TYPE OF EXAMINATION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rPr>
              <w:t>ECTS*</w:t>
            </w:r>
          </w:p>
        </w:tc>
      </w:tr>
      <w:tr w:rsidR="00F32821" w:rsidRPr="00715311" w:rsidTr="00CA3FAF">
        <w:trPr>
          <w:trHeight w:val="300"/>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3661D1">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Α1 ΔΟΧ-ΔΜ</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054D9A" w:rsidP="00D84A3B">
            <w:pPr>
              <w:rPr>
                <w:rFonts w:asciiTheme="minorHAnsi" w:eastAsia="Calibri" w:hAnsiTheme="minorHAnsi" w:cstheme="minorHAnsi"/>
                <w:b/>
                <w:lang w:val="en-US"/>
              </w:rPr>
            </w:pPr>
            <w:r w:rsidRPr="00715311">
              <w:rPr>
                <w:rFonts w:asciiTheme="minorHAnsi" w:hAnsiTheme="minorHAnsi" w:cstheme="minorHAnsi"/>
                <w:sz w:val="22"/>
                <w:szCs w:val="22"/>
                <w:lang w:val="en-GB"/>
              </w:rPr>
              <w:t>INTERNATIONAL MACROECONOMIC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lang w:val="en-US"/>
              </w:rPr>
              <w:t>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rPr>
                <w:rFonts w:asciiTheme="minorHAnsi" w:eastAsia="Calibri" w:hAnsiTheme="minorHAnsi" w:cstheme="minorHAnsi"/>
                <w:b/>
              </w:rPr>
            </w:pP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rPr>
                <w:rFonts w:asciiTheme="minorHAnsi" w:eastAsia="Calibri" w:hAnsiTheme="minorHAnsi" w:cstheme="minorHAnsi"/>
                <w:b/>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rPr>
              <w:t>7,5</w:t>
            </w:r>
          </w:p>
        </w:tc>
      </w:tr>
      <w:tr w:rsidR="00F32821" w:rsidRPr="00715311" w:rsidTr="00CA3FAF">
        <w:trPr>
          <w:trHeight w:val="300"/>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3661D1">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Α2 ΔΟΧ-ΔΛ</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054D9A" w:rsidP="00D84A3B">
            <w:pPr>
              <w:rPr>
                <w:rFonts w:asciiTheme="minorHAnsi" w:eastAsia="Calibri" w:hAnsiTheme="minorHAnsi" w:cstheme="minorHAnsi"/>
                <w:b/>
                <w:lang w:val="en-US"/>
              </w:rPr>
            </w:pPr>
            <w:r w:rsidRPr="00715311">
              <w:rPr>
                <w:rFonts w:asciiTheme="minorHAnsi" w:hAnsiTheme="minorHAnsi" w:cstheme="minorHAnsi"/>
                <w:sz w:val="22"/>
                <w:szCs w:val="22"/>
                <w:lang w:val="en-GB"/>
              </w:rPr>
              <w:t>INTERNATIONAL ACCOUNTING</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lang w:val="en-US"/>
              </w:rPr>
              <w:t>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rPr>
                <w:rFonts w:asciiTheme="minorHAnsi" w:eastAsia="Calibri" w:hAnsiTheme="minorHAnsi" w:cstheme="minorHAnsi"/>
                <w:b/>
              </w:rPr>
            </w:pP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rPr>
                <w:rFonts w:asciiTheme="minorHAnsi" w:eastAsia="Calibri" w:hAnsiTheme="minorHAnsi" w:cstheme="minorHAnsi"/>
                <w:b/>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rPr>
              <w:t>7,5</w:t>
            </w:r>
          </w:p>
        </w:tc>
      </w:tr>
      <w:tr w:rsidR="00F32821" w:rsidRPr="00715311" w:rsidTr="00CA3FAF">
        <w:trPr>
          <w:trHeight w:val="300"/>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CA3FAF">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Α3 ΔΟΧ-ΠΧΣ</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054D9A" w:rsidP="00D84A3B">
            <w:pPr>
              <w:rPr>
                <w:rFonts w:asciiTheme="minorHAnsi" w:eastAsia="Calibri" w:hAnsiTheme="minorHAnsi" w:cstheme="minorHAnsi"/>
                <w:lang w:val="en-US"/>
              </w:rPr>
            </w:pPr>
            <w:r w:rsidRPr="00715311">
              <w:rPr>
                <w:rFonts w:asciiTheme="minorHAnsi" w:hAnsiTheme="minorHAnsi" w:cstheme="minorHAnsi"/>
                <w:sz w:val="22"/>
                <w:szCs w:val="22"/>
                <w:lang w:val="en-GB"/>
              </w:rPr>
              <w:t>GLOBAL</w:t>
            </w:r>
            <w:r w:rsidRPr="00715311">
              <w:rPr>
                <w:rFonts w:asciiTheme="minorHAnsi" w:hAnsiTheme="minorHAnsi" w:cstheme="minorHAnsi"/>
                <w:sz w:val="22"/>
                <w:szCs w:val="22"/>
              </w:rPr>
              <w:t xml:space="preserve"> </w:t>
            </w:r>
            <w:r w:rsidRPr="00715311">
              <w:rPr>
                <w:rFonts w:asciiTheme="minorHAnsi" w:hAnsiTheme="minorHAnsi" w:cstheme="minorHAnsi"/>
                <w:sz w:val="22"/>
                <w:szCs w:val="22"/>
                <w:lang w:val="en-GB"/>
              </w:rPr>
              <w:t>FINANCIAL</w:t>
            </w:r>
            <w:r w:rsidRPr="00715311">
              <w:rPr>
                <w:rFonts w:asciiTheme="minorHAnsi" w:hAnsiTheme="minorHAnsi" w:cstheme="minorHAnsi"/>
                <w:sz w:val="22"/>
                <w:szCs w:val="22"/>
              </w:rPr>
              <w:t xml:space="preserve"> </w:t>
            </w:r>
            <w:r w:rsidRPr="00715311">
              <w:rPr>
                <w:rFonts w:asciiTheme="minorHAnsi" w:hAnsiTheme="minorHAnsi" w:cstheme="minorHAnsi"/>
                <w:sz w:val="22"/>
                <w:szCs w:val="22"/>
                <w:lang w:val="en-GB"/>
              </w:rPr>
              <w:t>SYSTEM</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lang w:val="en-US"/>
              </w:rPr>
            </w:pPr>
            <w:r w:rsidRPr="00715311">
              <w:rPr>
                <w:rFonts w:asciiTheme="minorHAnsi" w:eastAsia="Calibri" w:hAnsiTheme="minorHAnsi" w:cstheme="minorHAnsi"/>
                <w:sz w:val="22"/>
                <w:szCs w:val="22"/>
                <w:lang w:val="en-US"/>
              </w:rPr>
              <w:t>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rPr>
                <w:rFonts w:asciiTheme="minorHAnsi" w:eastAsia="Calibri" w:hAnsiTheme="minorHAnsi" w:cstheme="minorHAnsi"/>
                <w:b/>
              </w:rPr>
            </w:pP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rPr>
                <w:rFonts w:asciiTheme="minorHAnsi" w:eastAsia="Calibri" w:hAnsiTheme="minorHAnsi" w:cstheme="minorHAnsi"/>
                <w:b/>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lang w:val="en-US"/>
              </w:rPr>
            </w:pPr>
            <w:r w:rsidRPr="00715311">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7,5</w:t>
            </w:r>
          </w:p>
        </w:tc>
      </w:tr>
      <w:tr w:rsidR="00F32821" w:rsidRPr="00715311" w:rsidTr="00CA3FAF">
        <w:trPr>
          <w:trHeight w:val="300"/>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3661D1">
            <w:pPr>
              <w:pStyle w:val="a8"/>
              <w:spacing w:line="240" w:lineRule="auto"/>
              <w:jc w:val="center"/>
              <w:rPr>
                <w:rFonts w:asciiTheme="minorHAnsi" w:hAnsiTheme="minorHAnsi" w:cstheme="minorHAnsi"/>
                <w:sz w:val="22"/>
                <w:szCs w:val="22"/>
              </w:rPr>
            </w:pPr>
            <w:r w:rsidRPr="00715311">
              <w:rPr>
                <w:rFonts w:asciiTheme="minorHAnsi" w:hAnsiTheme="minorHAnsi" w:cstheme="minorHAnsi"/>
                <w:color w:val="000000" w:themeColor="text1"/>
                <w:sz w:val="22"/>
                <w:szCs w:val="22"/>
              </w:rPr>
              <w:t>Α4 ΔΟΧ-ΣΔΕ</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054D9A" w:rsidP="00D84A3B">
            <w:pPr>
              <w:rPr>
                <w:rFonts w:asciiTheme="minorHAnsi" w:eastAsia="Calibri" w:hAnsiTheme="minorHAnsi" w:cstheme="minorHAnsi"/>
                <w:b/>
                <w:lang w:val="en-US"/>
              </w:rPr>
            </w:pPr>
            <w:r w:rsidRPr="00715311">
              <w:rPr>
                <w:rFonts w:asciiTheme="minorHAnsi" w:hAnsiTheme="minorHAnsi" w:cstheme="minorHAnsi"/>
                <w:sz w:val="22"/>
                <w:szCs w:val="22"/>
                <w:lang w:val="en-GB"/>
              </w:rPr>
              <w:t>STRATEGY</w:t>
            </w:r>
            <w:r w:rsidRPr="00715311">
              <w:rPr>
                <w:rFonts w:asciiTheme="minorHAnsi" w:hAnsiTheme="minorHAnsi" w:cstheme="minorHAnsi"/>
                <w:sz w:val="22"/>
                <w:szCs w:val="22"/>
              </w:rPr>
              <w:t xml:space="preserve"> </w:t>
            </w:r>
            <w:r w:rsidRPr="00715311">
              <w:rPr>
                <w:rFonts w:asciiTheme="minorHAnsi" w:hAnsiTheme="minorHAnsi" w:cstheme="minorHAnsi"/>
                <w:sz w:val="22"/>
                <w:szCs w:val="22"/>
                <w:lang w:val="en-GB"/>
              </w:rPr>
              <w:t>OF</w:t>
            </w:r>
            <w:r w:rsidRPr="00715311">
              <w:rPr>
                <w:rFonts w:asciiTheme="minorHAnsi" w:hAnsiTheme="minorHAnsi" w:cstheme="minorHAnsi"/>
                <w:sz w:val="22"/>
                <w:szCs w:val="22"/>
              </w:rPr>
              <w:t xml:space="preserve"> </w:t>
            </w:r>
            <w:r w:rsidRPr="00715311">
              <w:rPr>
                <w:rFonts w:asciiTheme="minorHAnsi" w:hAnsiTheme="minorHAnsi" w:cstheme="minorHAnsi"/>
                <w:sz w:val="22"/>
                <w:szCs w:val="22"/>
                <w:lang w:val="en-GB"/>
              </w:rPr>
              <w:t>INTERNATIONAL</w:t>
            </w:r>
            <w:r w:rsidRPr="00715311">
              <w:rPr>
                <w:rFonts w:asciiTheme="minorHAnsi" w:hAnsiTheme="minorHAnsi" w:cstheme="minorHAnsi"/>
                <w:sz w:val="22"/>
                <w:szCs w:val="22"/>
              </w:rPr>
              <w:t xml:space="preserve"> </w:t>
            </w:r>
            <w:r w:rsidRPr="00715311">
              <w:rPr>
                <w:rFonts w:asciiTheme="minorHAnsi" w:hAnsiTheme="minorHAnsi" w:cstheme="minorHAnsi"/>
                <w:sz w:val="22"/>
                <w:szCs w:val="22"/>
                <w:lang w:val="en-GB"/>
              </w:rPr>
              <w:t>ORGANIZATIONS</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lang w:val="en-US"/>
              </w:rPr>
              <w:t>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rPr>
                <w:rFonts w:asciiTheme="minorHAnsi" w:eastAsia="Calibri" w:hAnsiTheme="minorHAnsi" w:cstheme="minorHAnsi"/>
                <w:b/>
              </w:rPr>
            </w:pP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rPr>
                <w:rFonts w:asciiTheme="minorHAnsi" w:eastAsia="Calibri" w:hAnsiTheme="minorHAnsi" w:cstheme="minorHAnsi"/>
                <w:b/>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32821" w:rsidRPr="00715311" w:rsidRDefault="00F32821"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rPr>
              <w:t>7,5</w:t>
            </w:r>
          </w:p>
        </w:tc>
      </w:tr>
      <w:tr w:rsidR="00A77B2F" w:rsidRPr="00715311" w:rsidTr="00CA3FAF">
        <w:trPr>
          <w:trHeight w:val="300"/>
        </w:trPr>
        <w:tc>
          <w:tcPr>
            <w:tcW w:w="8531" w:type="dxa"/>
            <w:gridSpan w:val="6"/>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lang w:val="en-US"/>
              </w:rPr>
              <w:t>A SEMESTER</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rPr>
              <w:t>30</w:t>
            </w:r>
          </w:p>
        </w:tc>
      </w:tr>
      <w:tr w:rsidR="00CA3FAF" w:rsidRPr="00715311" w:rsidTr="00CA3FAF">
        <w:trPr>
          <w:trHeight w:val="300"/>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3661D1">
            <w:pPr>
              <w:pStyle w:val="a8"/>
              <w:spacing w:line="240" w:lineRule="auto"/>
              <w:jc w:val="center"/>
              <w:rPr>
                <w:rFonts w:asciiTheme="minorHAnsi" w:hAnsiTheme="minorHAnsi" w:cstheme="minorHAnsi"/>
                <w:color w:val="000000" w:themeColor="text1"/>
                <w:sz w:val="22"/>
                <w:szCs w:val="22"/>
              </w:rPr>
            </w:pPr>
            <w:r w:rsidRPr="00715311">
              <w:rPr>
                <w:rFonts w:asciiTheme="minorHAnsi" w:hAnsiTheme="minorHAnsi" w:cstheme="minorHAnsi"/>
                <w:color w:val="000000" w:themeColor="text1"/>
                <w:sz w:val="22"/>
                <w:szCs w:val="22"/>
              </w:rPr>
              <w:t>Β1 ΔΟΧ-ΠΜΕΜ</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tcPr>
          <w:p w:rsidR="00CA3FAF" w:rsidRPr="00715311" w:rsidRDefault="00054D9A" w:rsidP="00D84A3B">
            <w:pPr>
              <w:rPr>
                <w:rFonts w:asciiTheme="minorHAnsi" w:eastAsia="Calibri" w:hAnsiTheme="minorHAnsi" w:cstheme="minorHAnsi"/>
                <w:b/>
                <w:lang w:val="en-US"/>
              </w:rPr>
            </w:pPr>
            <w:r w:rsidRPr="00715311">
              <w:rPr>
                <w:rFonts w:asciiTheme="minorHAnsi" w:hAnsiTheme="minorHAnsi" w:cstheme="minorHAnsi"/>
                <w:sz w:val="22"/>
                <w:szCs w:val="22"/>
                <w:lang w:val="en-GB"/>
              </w:rPr>
              <w:t>QUANTITATIVE</w:t>
            </w:r>
            <w:r w:rsidRPr="00715311">
              <w:rPr>
                <w:rFonts w:asciiTheme="minorHAnsi" w:hAnsiTheme="minorHAnsi" w:cstheme="minorHAnsi"/>
                <w:sz w:val="22"/>
                <w:szCs w:val="22"/>
                <w:lang w:val="en-US"/>
              </w:rPr>
              <w:t xml:space="preserve"> </w:t>
            </w:r>
            <w:r w:rsidRPr="00715311">
              <w:rPr>
                <w:rFonts w:asciiTheme="minorHAnsi" w:hAnsiTheme="minorHAnsi" w:cstheme="minorHAnsi"/>
                <w:sz w:val="22"/>
                <w:szCs w:val="22"/>
                <w:lang w:val="en-GB"/>
              </w:rPr>
              <w:t>METHODS</w:t>
            </w:r>
            <w:r w:rsidRPr="00715311">
              <w:rPr>
                <w:rFonts w:asciiTheme="minorHAnsi" w:hAnsiTheme="minorHAnsi" w:cstheme="minorHAnsi"/>
                <w:sz w:val="22"/>
                <w:szCs w:val="22"/>
                <w:lang w:val="en-US"/>
              </w:rPr>
              <w:t xml:space="preserve"> </w:t>
            </w:r>
            <w:r w:rsidRPr="00715311">
              <w:rPr>
                <w:rFonts w:asciiTheme="minorHAnsi" w:hAnsiTheme="minorHAnsi" w:cstheme="minorHAnsi"/>
                <w:sz w:val="22"/>
                <w:szCs w:val="22"/>
                <w:lang w:val="en-GB"/>
              </w:rPr>
              <w:t>AND</w:t>
            </w:r>
            <w:r w:rsidRPr="00715311">
              <w:rPr>
                <w:rFonts w:asciiTheme="minorHAnsi" w:hAnsiTheme="minorHAnsi" w:cstheme="minorHAnsi"/>
                <w:sz w:val="22"/>
                <w:szCs w:val="22"/>
                <w:lang w:val="en-US"/>
              </w:rPr>
              <w:t xml:space="preserve">  </w:t>
            </w:r>
            <w:r w:rsidRPr="00715311">
              <w:rPr>
                <w:rFonts w:asciiTheme="minorHAnsi" w:hAnsiTheme="minorHAnsi" w:cstheme="minorHAnsi"/>
                <w:sz w:val="22"/>
                <w:szCs w:val="22"/>
                <w:lang w:val="en-GB"/>
              </w:rPr>
              <w:t>RESEARCH</w:t>
            </w:r>
            <w:r w:rsidRPr="00715311">
              <w:rPr>
                <w:rFonts w:asciiTheme="minorHAnsi" w:hAnsiTheme="minorHAnsi" w:cstheme="minorHAnsi"/>
                <w:sz w:val="22"/>
                <w:szCs w:val="22"/>
                <w:lang w:val="en-US"/>
              </w:rPr>
              <w:t xml:space="preserve"> </w:t>
            </w:r>
            <w:r w:rsidRPr="00715311">
              <w:rPr>
                <w:rFonts w:asciiTheme="minorHAnsi" w:hAnsiTheme="minorHAnsi" w:cstheme="minorHAnsi"/>
                <w:sz w:val="22"/>
                <w:szCs w:val="22"/>
                <w:lang w:val="en-GB"/>
              </w:rPr>
              <w:t>METHODOLOGY</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lang w:val="en-US"/>
              </w:rPr>
              <w:t>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lang w:val="en-US"/>
              </w:rPr>
            </w:pP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lang w:val="en-US"/>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rPr>
              <w:t>7,5</w:t>
            </w:r>
          </w:p>
        </w:tc>
      </w:tr>
      <w:tr w:rsidR="00CA3FAF" w:rsidRPr="00715311" w:rsidTr="00CA3FAF">
        <w:trPr>
          <w:trHeight w:val="300"/>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3661D1">
            <w:pPr>
              <w:pStyle w:val="a8"/>
              <w:spacing w:line="240" w:lineRule="auto"/>
              <w:jc w:val="center"/>
              <w:rPr>
                <w:rFonts w:asciiTheme="minorHAnsi" w:hAnsiTheme="minorHAnsi" w:cstheme="minorHAnsi"/>
                <w:color w:val="000000" w:themeColor="text1"/>
                <w:sz w:val="22"/>
                <w:szCs w:val="22"/>
              </w:rPr>
            </w:pPr>
            <w:r w:rsidRPr="00715311">
              <w:rPr>
                <w:rFonts w:asciiTheme="minorHAnsi" w:hAnsiTheme="minorHAnsi" w:cstheme="minorHAnsi"/>
                <w:color w:val="000000" w:themeColor="text1"/>
                <w:sz w:val="22"/>
                <w:szCs w:val="22"/>
              </w:rPr>
              <w:t>Β2 ΔΟΧ-ΔΟΔ</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tcPr>
          <w:p w:rsidR="00CA3FAF" w:rsidRPr="00715311" w:rsidRDefault="00054D9A" w:rsidP="00D84A3B">
            <w:pPr>
              <w:rPr>
                <w:rFonts w:asciiTheme="minorHAnsi" w:eastAsia="Calibri" w:hAnsiTheme="minorHAnsi" w:cstheme="minorHAnsi"/>
                <w:lang w:val="en-US"/>
              </w:rPr>
            </w:pPr>
            <w:r w:rsidRPr="00715311">
              <w:rPr>
                <w:rFonts w:asciiTheme="minorHAnsi" w:hAnsiTheme="minorHAnsi" w:cstheme="minorHAnsi"/>
                <w:sz w:val="22"/>
                <w:szCs w:val="22"/>
                <w:lang w:val="en-GB"/>
              </w:rPr>
              <w:t>INTERNATIONAL</w:t>
            </w:r>
            <w:r w:rsidRPr="00715311">
              <w:rPr>
                <w:rFonts w:asciiTheme="minorHAnsi" w:hAnsiTheme="minorHAnsi" w:cstheme="minorHAnsi"/>
                <w:sz w:val="22"/>
                <w:szCs w:val="22"/>
                <w:lang w:val="en-US"/>
              </w:rPr>
              <w:t xml:space="preserve"> </w:t>
            </w:r>
            <w:r w:rsidRPr="00715311">
              <w:rPr>
                <w:rFonts w:asciiTheme="minorHAnsi" w:hAnsiTheme="minorHAnsi" w:cstheme="minorHAnsi"/>
                <w:sz w:val="22"/>
                <w:szCs w:val="22"/>
                <w:lang w:val="en-GB"/>
              </w:rPr>
              <w:t>ECONOMIC LAW</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lang w:val="en-US"/>
              </w:rPr>
            </w:pPr>
            <w:r w:rsidRPr="00715311">
              <w:rPr>
                <w:rFonts w:asciiTheme="minorHAnsi" w:eastAsia="Calibri" w:hAnsiTheme="minorHAnsi" w:cstheme="minorHAnsi"/>
                <w:sz w:val="22"/>
                <w:szCs w:val="22"/>
                <w:lang w:val="en-US"/>
              </w:rPr>
              <w:t>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lang w:val="en-US"/>
              </w:rPr>
            </w:pP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lang w:val="en-US"/>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lang w:val="en-US"/>
              </w:rPr>
            </w:pPr>
            <w:r w:rsidRPr="00715311">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7,5</w:t>
            </w:r>
          </w:p>
        </w:tc>
      </w:tr>
      <w:tr w:rsidR="00CA3FAF" w:rsidRPr="00715311" w:rsidTr="00CA3FAF">
        <w:trPr>
          <w:trHeight w:val="300"/>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3661D1">
            <w:pPr>
              <w:pStyle w:val="a8"/>
              <w:spacing w:line="240" w:lineRule="auto"/>
              <w:jc w:val="center"/>
              <w:rPr>
                <w:rFonts w:asciiTheme="minorHAnsi" w:hAnsiTheme="minorHAnsi" w:cstheme="minorHAnsi"/>
                <w:color w:val="000000" w:themeColor="text1"/>
                <w:sz w:val="22"/>
                <w:szCs w:val="22"/>
              </w:rPr>
            </w:pPr>
            <w:r w:rsidRPr="00715311">
              <w:rPr>
                <w:rFonts w:asciiTheme="minorHAnsi" w:hAnsiTheme="minorHAnsi" w:cstheme="minorHAnsi"/>
                <w:color w:val="000000" w:themeColor="text1"/>
                <w:sz w:val="22"/>
                <w:szCs w:val="22"/>
              </w:rPr>
              <w:t>Β3 ΔΟΧ-ΑΠΑ</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tcPr>
          <w:p w:rsidR="00CA3FAF" w:rsidRPr="00715311" w:rsidRDefault="00054D9A" w:rsidP="00D84A3B">
            <w:pPr>
              <w:rPr>
                <w:rFonts w:asciiTheme="minorHAnsi" w:eastAsia="Calibri" w:hAnsiTheme="minorHAnsi" w:cstheme="minorHAnsi"/>
                <w:b/>
              </w:rPr>
            </w:pPr>
            <w:r w:rsidRPr="00715311">
              <w:rPr>
                <w:rFonts w:asciiTheme="minorHAnsi" w:hAnsiTheme="minorHAnsi" w:cstheme="minorHAnsi"/>
                <w:sz w:val="22"/>
                <w:szCs w:val="22"/>
                <w:lang w:val="en-US"/>
              </w:rPr>
              <w:t>POLICY</w:t>
            </w:r>
            <w:r w:rsidRPr="00715311">
              <w:rPr>
                <w:rFonts w:asciiTheme="minorHAnsi" w:hAnsiTheme="minorHAnsi" w:cstheme="minorHAnsi"/>
                <w:sz w:val="22"/>
                <w:szCs w:val="22"/>
              </w:rPr>
              <w:t xml:space="preserve"> </w:t>
            </w:r>
            <w:r w:rsidRPr="00715311">
              <w:rPr>
                <w:rFonts w:asciiTheme="minorHAnsi" w:hAnsiTheme="minorHAnsi" w:cstheme="minorHAnsi"/>
                <w:sz w:val="22"/>
                <w:szCs w:val="22"/>
                <w:lang w:val="en-US"/>
              </w:rPr>
              <w:t>ANALYTICS</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lang w:val="en-US"/>
              </w:rPr>
              <w:t>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rPr>
            </w:pP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rPr>
              <w:t>7,5</w:t>
            </w:r>
          </w:p>
        </w:tc>
      </w:tr>
      <w:tr w:rsidR="00CA3FAF" w:rsidRPr="00715311" w:rsidTr="00CA3FAF">
        <w:trPr>
          <w:trHeight w:val="662"/>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3661D1">
            <w:pPr>
              <w:pStyle w:val="a8"/>
              <w:spacing w:line="240" w:lineRule="auto"/>
              <w:jc w:val="center"/>
              <w:rPr>
                <w:rFonts w:asciiTheme="minorHAnsi" w:hAnsiTheme="minorHAnsi" w:cstheme="minorHAnsi"/>
                <w:color w:val="000000" w:themeColor="text1"/>
                <w:sz w:val="22"/>
                <w:szCs w:val="22"/>
              </w:rPr>
            </w:pPr>
            <w:r w:rsidRPr="00715311">
              <w:rPr>
                <w:rFonts w:asciiTheme="minorHAnsi" w:hAnsiTheme="minorHAnsi" w:cstheme="minorHAnsi"/>
                <w:color w:val="000000" w:themeColor="text1"/>
                <w:sz w:val="22"/>
                <w:szCs w:val="22"/>
              </w:rPr>
              <w:t>Β4 ΔΟΧ-ΔΟΧΘΟ</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tcPr>
          <w:p w:rsidR="00CA3FAF" w:rsidRPr="00715311" w:rsidRDefault="00054D9A" w:rsidP="00D84A3B">
            <w:pPr>
              <w:rPr>
                <w:rFonts w:asciiTheme="minorHAnsi" w:eastAsia="Calibri" w:hAnsiTheme="minorHAnsi" w:cstheme="minorHAnsi"/>
                <w:b/>
                <w:lang w:val="en-US"/>
              </w:rPr>
            </w:pPr>
            <w:r w:rsidRPr="00715311">
              <w:rPr>
                <w:rFonts w:asciiTheme="minorHAnsi" w:hAnsiTheme="minorHAnsi" w:cstheme="minorHAnsi"/>
                <w:bCs/>
                <w:sz w:val="22"/>
                <w:szCs w:val="22"/>
                <w:lang w:val="en-GB"/>
              </w:rPr>
              <w:t>INTERNATIONAL</w:t>
            </w:r>
            <w:r w:rsidRPr="00715311">
              <w:rPr>
                <w:rFonts w:asciiTheme="minorHAnsi" w:hAnsiTheme="minorHAnsi" w:cstheme="minorHAnsi"/>
                <w:bCs/>
                <w:sz w:val="22"/>
                <w:szCs w:val="22"/>
                <w:lang w:val="en-US"/>
              </w:rPr>
              <w:t xml:space="preserve"> </w:t>
            </w:r>
            <w:r w:rsidRPr="00715311">
              <w:rPr>
                <w:rFonts w:asciiTheme="minorHAnsi" w:hAnsiTheme="minorHAnsi" w:cstheme="minorHAnsi"/>
                <w:bCs/>
                <w:sz w:val="22"/>
                <w:szCs w:val="22"/>
                <w:lang w:val="en-GB"/>
              </w:rPr>
              <w:t>ECONOMICS</w:t>
            </w:r>
            <w:r w:rsidRPr="00715311">
              <w:rPr>
                <w:rFonts w:asciiTheme="minorHAnsi" w:hAnsiTheme="minorHAnsi" w:cstheme="minorHAnsi"/>
                <w:bCs/>
                <w:sz w:val="22"/>
                <w:szCs w:val="22"/>
                <w:lang w:val="en-US"/>
              </w:rPr>
              <w:t xml:space="preserve"> / </w:t>
            </w:r>
            <w:r w:rsidRPr="00715311">
              <w:rPr>
                <w:rFonts w:asciiTheme="minorHAnsi" w:hAnsiTheme="minorHAnsi" w:cstheme="minorHAnsi"/>
                <w:bCs/>
                <w:sz w:val="22"/>
                <w:szCs w:val="22"/>
                <w:lang w:val="en-GB"/>
              </w:rPr>
              <w:t>FINANCIAL</w:t>
            </w:r>
            <w:r w:rsidRPr="00715311">
              <w:rPr>
                <w:rFonts w:asciiTheme="minorHAnsi" w:hAnsiTheme="minorHAnsi" w:cstheme="minorHAnsi"/>
                <w:bCs/>
                <w:sz w:val="22"/>
                <w:szCs w:val="22"/>
                <w:lang w:val="en-US"/>
              </w:rPr>
              <w:t xml:space="preserve"> </w:t>
            </w:r>
            <w:r w:rsidRPr="00715311">
              <w:rPr>
                <w:rFonts w:asciiTheme="minorHAnsi" w:hAnsiTheme="minorHAnsi" w:cstheme="minorHAnsi"/>
                <w:bCs/>
                <w:sz w:val="22"/>
                <w:szCs w:val="22"/>
                <w:lang w:val="en-GB"/>
              </w:rPr>
              <w:t>STRUCTURES</w:t>
            </w:r>
            <w:r w:rsidRPr="00715311">
              <w:rPr>
                <w:rFonts w:asciiTheme="minorHAnsi" w:hAnsiTheme="minorHAnsi" w:cstheme="minorHAnsi"/>
                <w:bCs/>
                <w:sz w:val="22"/>
                <w:szCs w:val="22"/>
                <w:lang w:val="en-US"/>
              </w:rPr>
              <w:t xml:space="preserve"> </w:t>
            </w:r>
            <w:r w:rsidRPr="00715311">
              <w:rPr>
                <w:rFonts w:asciiTheme="minorHAnsi" w:hAnsiTheme="minorHAnsi" w:cstheme="minorHAnsi"/>
                <w:bCs/>
                <w:sz w:val="22"/>
                <w:szCs w:val="22"/>
                <w:lang w:val="en-GB"/>
              </w:rPr>
              <w:t>AND</w:t>
            </w:r>
            <w:r w:rsidRPr="00715311">
              <w:rPr>
                <w:rFonts w:asciiTheme="minorHAnsi" w:hAnsiTheme="minorHAnsi" w:cstheme="minorHAnsi"/>
                <w:bCs/>
                <w:sz w:val="22"/>
                <w:szCs w:val="22"/>
                <w:lang w:val="en-US"/>
              </w:rPr>
              <w:t xml:space="preserve"> </w:t>
            </w:r>
            <w:r w:rsidRPr="00715311">
              <w:rPr>
                <w:rFonts w:asciiTheme="minorHAnsi" w:hAnsiTheme="minorHAnsi" w:cstheme="minorHAnsi"/>
                <w:bCs/>
                <w:sz w:val="22"/>
                <w:szCs w:val="22"/>
                <w:lang w:val="en-GB"/>
              </w:rPr>
              <w:t>ORGANIZATIONS</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lang w:val="en-US"/>
              </w:rPr>
              <w:t>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rPr>
            </w:pP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rPr>
              <w:t>7,5</w:t>
            </w:r>
          </w:p>
        </w:tc>
      </w:tr>
      <w:tr w:rsidR="00A77B2F" w:rsidRPr="00715311" w:rsidTr="00CA3FAF">
        <w:trPr>
          <w:trHeight w:val="300"/>
        </w:trPr>
        <w:tc>
          <w:tcPr>
            <w:tcW w:w="8531" w:type="dxa"/>
            <w:gridSpan w:val="6"/>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b/>
                <w:sz w:val="22"/>
                <w:szCs w:val="22"/>
                <w:lang w:val="en-US"/>
              </w:rPr>
              <w:t>B SEMESTER</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b/>
              </w:rPr>
            </w:pPr>
            <w:r w:rsidRPr="00715311">
              <w:rPr>
                <w:rFonts w:asciiTheme="minorHAnsi" w:eastAsia="Calibri" w:hAnsiTheme="minorHAnsi" w:cstheme="minorHAnsi"/>
                <w:sz w:val="22"/>
                <w:szCs w:val="22"/>
              </w:rPr>
              <w:t>30</w:t>
            </w:r>
          </w:p>
        </w:tc>
      </w:tr>
      <w:tr w:rsidR="00CA3FAF" w:rsidRPr="00715311" w:rsidTr="00CA3FAF">
        <w:trPr>
          <w:trHeight w:val="300"/>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3661D1">
            <w:pPr>
              <w:pStyle w:val="a8"/>
              <w:spacing w:line="240" w:lineRule="auto"/>
              <w:jc w:val="center"/>
              <w:rPr>
                <w:rFonts w:asciiTheme="minorHAnsi" w:hAnsiTheme="minorHAnsi" w:cstheme="minorHAnsi"/>
                <w:color w:val="000000" w:themeColor="text1"/>
                <w:sz w:val="22"/>
                <w:szCs w:val="22"/>
              </w:rPr>
            </w:pPr>
            <w:r w:rsidRPr="00715311">
              <w:rPr>
                <w:rFonts w:asciiTheme="minorHAnsi" w:hAnsiTheme="minorHAnsi" w:cstheme="minorHAnsi"/>
                <w:color w:val="000000" w:themeColor="text1"/>
                <w:sz w:val="22"/>
                <w:szCs w:val="22"/>
              </w:rPr>
              <w:t>Γ1 ΔΟΧ-BM</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054D9A" w:rsidP="00D84A3B">
            <w:pPr>
              <w:rPr>
                <w:rFonts w:asciiTheme="minorHAnsi" w:eastAsia="Calibri" w:hAnsiTheme="minorHAnsi" w:cstheme="minorHAnsi"/>
                <w:b/>
              </w:rPr>
            </w:pPr>
            <w:r w:rsidRPr="00715311">
              <w:rPr>
                <w:rFonts w:asciiTheme="minorHAnsi" w:hAnsiTheme="minorHAnsi" w:cstheme="minorHAnsi"/>
                <w:sz w:val="22"/>
                <w:szCs w:val="22"/>
                <w:lang w:val="en-GB"/>
              </w:rPr>
              <w:t>SYSTEMATIC</w:t>
            </w:r>
            <w:r w:rsidRPr="00715311">
              <w:rPr>
                <w:rFonts w:asciiTheme="minorHAnsi" w:hAnsiTheme="minorHAnsi" w:cstheme="minorHAnsi"/>
                <w:sz w:val="22"/>
                <w:szCs w:val="22"/>
                <w:lang w:val="en-US"/>
              </w:rPr>
              <w:t xml:space="preserve"> </w:t>
            </w:r>
            <w:r w:rsidRPr="00715311">
              <w:rPr>
                <w:rFonts w:asciiTheme="minorHAnsi" w:hAnsiTheme="minorHAnsi" w:cstheme="minorHAnsi"/>
                <w:sz w:val="22"/>
                <w:szCs w:val="22"/>
                <w:lang w:val="en-GB"/>
              </w:rPr>
              <w:t>LITERATURE</w:t>
            </w:r>
            <w:r w:rsidRPr="00715311">
              <w:rPr>
                <w:rFonts w:asciiTheme="minorHAnsi" w:hAnsiTheme="minorHAnsi" w:cstheme="minorHAnsi"/>
                <w:sz w:val="22"/>
                <w:szCs w:val="22"/>
                <w:lang w:val="en-US"/>
              </w:rPr>
              <w:t xml:space="preserve"> </w:t>
            </w:r>
            <w:r w:rsidRPr="00715311">
              <w:rPr>
                <w:rFonts w:asciiTheme="minorHAnsi" w:hAnsiTheme="minorHAnsi" w:cstheme="minorHAnsi"/>
                <w:sz w:val="22"/>
                <w:szCs w:val="22"/>
                <w:lang w:val="en-GB"/>
              </w:rPr>
              <w:t>REVIEW</w:t>
            </w:r>
            <w:r w:rsidRPr="00715311">
              <w:rPr>
                <w:rFonts w:asciiTheme="minorHAnsi" w:hAnsiTheme="minorHAnsi" w:cstheme="minorHAnsi"/>
                <w:sz w:val="22"/>
                <w:szCs w:val="22"/>
                <w:lang w:val="en-US"/>
              </w:rPr>
              <w:t xml:space="preserve"> </w:t>
            </w:r>
            <w:r w:rsidRPr="00715311">
              <w:rPr>
                <w:rFonts w:asciiTheme="minorHAnsi" w:hAnsiTheme="minorHAnsi" w:cstheme="minorHAnsi"/>
                <w:sz w:val="22"/>
                <w:szCs w:val="22"/>
                <w:lang w:val="en-GB"/>
              </w:rPr>
              <w:t>STUDIES</w:t>
            </w:r>
            <w:r w:rsidRPr="00715311">
              <w:rPr>
                <w:rFonts w:asciiTheme="minorHAnsi" w:hAnsiTheme="minorHAnsi" w:cstheme="minorHAnsi"/>
                <w:sz w:val="22"/>
                <w:szCs w:val="22"/>
                <w:lang w:val="en-US"/>
              </w:rPr>
              <w:t xml:space="preserve"> </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lang w:val="en-US"/>
              </w:rPr>
              <w:t>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lang w:val="en-US"/>
              </w:rPr>
            </w:pP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lang w:val="en-US"/>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rPr>
              <w:t>2</w:t>
            </w:r>
            <w:r w:rsidRPr="00715311">
              <w:rPr>
                <w:rFonts w:asciiTheme="minorHAnsi" w:eastAsia="Calibri" w:hAnsiTheme="minorHAnsi" w:cstheme="minorHAnsi"/>
                <w:sz w:val="22"/>
                <w:szCs w:val="22"/>
                <w:lang w:val="en-US"/>
              </w:rPr>
              <w:t>0</w:t>
            </w:r>
          </w:p>
        </w:tc>
      </w:tr>
      <w:tr w:rsidR="00CA3FAF" w:rsidRPr="00715311" w:rsidTr="00CA3FAF">
        <w:trPr>
          <w:trHeight w:val="300"/>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3661D1">
            <w:pPr>
              <w:pStyle w:val="a8"/>
              <w:spacing w:line="240" w:lineRule="auto"/>
              <w:jc w:val="center"/>
              <w:rPr>
                <w:rFonts w:asciiTheme="minorHAnsi" w:hAnsiTheme="minorHAnsi" w:cstheme="minorHAnsi"/>
                <w:color w:val="000000" w:themeColor="text1"/>
                <w:sz w:val="22"/>
                <w:szCs w:val="22"/>
              </w:rPr>
            </w:pPr>
            <w:r w:rsidRPr="00715311">
              <w:rPr>
                <w:rFonts w:asciiTheme="minorHAnsi" w:hAnsiTheme="minorHAnsi" w:cstheme="minorHAnsi"/>
                <w:color w:val="000000" w:themeColor="text1"/>
                <w:sz w:val="22"/>
                <w:szCs w:val="22"/>
              </w:rPr>
              <w:t>Γ2 ΔΟΧ-ΣΕΕ</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054D9A" w:rsidP="00D84A3B">
            <w:pPr>
              <w:rPr>
                <w:rFonts w:asciiTheme="minorHAnsi" w:eastAsia="Calibri" w:hAnsiTheme="minorHAnsi" w:cstheme="minorHAnsi"/>
              </w:rPr>
            </w:pPr>
            <w:r w:rsidRPr="00715311">
              <w:rPr>
                <w:rFonts w:asciiTheme="minorHAnsi" w:hAnsiTheme="minorHAnsi" w:cstheme="minorHAnsi"/>
                <w:sz w:val="22"/>
                <w:szCs w:val="22"/>
                <w:lang w:val="en-GB"/>
              </w:rPr>
              <w:t>SCIENTIFIC</w:t>
            </w:r>
            <w:r w:rsidRPr="00715311">
              <w:rPr>
                <w:rFonts w:asciiTheme="minorHAnsi" w:hAnsiTheme="minorHAnsi" w:cstheme="minorHAnsi"/>
                <w:sz w:val="22"/>
                <w:szCs w:val="22"/>
              </w:rPr>
              <w:t xml:space="preserve"> </w:t>
            </w:r>
            <w:r w:rsidRPr="00715311">
              <w:rPr>
                <w:rFonts w:asciiTheme="minorHAnsi" w:hAnsiTheme="minorHAnsi" w:cstheme="minorHAnsi"/>
                <w:sz w:val="22"/>
                <w:szCs w:val="22"/>
                <w:lang w:val="en-GB"/>
              </w:rPr>
              <w:t>WRITING</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b/>
                <w:lang w:val="en-US"/>
              </w:rPr>
            </w:pPr>
            <w:r w:rsidRPr="00715311">
              <w:rPr>
                <w:rFonts w:asciiTheme="minorHAnsi" w:eastAsia="Calibri" w:hAnsiTheme="minorHAnsi" w:cstheme="minorHAnsi"/>
                <w:sz w:val="22"/>
                <w:szCs w:val="22"/>
                <w:lang w:val="en-US"/>
              </w:rPr>
              <w:t>C</w:t>
            </w: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lang w:val="en-US"/>
              </w:rPr>
            </w:pPr>
          </w:p>
        </w:tc>
        <w:tc>
          <w:tcPr>
            <w:tcW w:w="0" w:type="auto"/>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rPr>
                <w:rFonts w:asciiTheme="minorHAnsi" w:eastAsia="Calibri" w:hAnsiTheme="minorHAnsi" w:cstheme="minorHAnsi"/>
                <w:b/>
                <w:lang w:val="en-US"/>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lang w:val="en-US"/>
              </w:rPr>
            </w:pPr>
            <w:r w:rsidRPr="00715311">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715311" w:rsidRDefault="00CA3FAF" w:rsidP="00D84A3B">
            <w:pPr>
              <w:jc w:val="center"/>
              <w:rPr>
                <w:rFonts w:asciiTheme="minorHAnsi" w:eastAsia="Calibri" w:hAnsiTheme="minorHAnsi" w:cstheme="minorHAnsi"/>
              </w:rPr>
            </w:pPr>
            <w:r w:rsidRPr="00715311">
              <w:rPr>
                <w:rFonts w:asciiTheme="minorHAnsi" w:eastAsia="Calibri" w:hAnsiTheme="minorHAnsi" w:cstheme="minorHAnsi"/>
                <w:sz w:val="22"/>
                <w:szCs w:val="22"/>
              </w:rPr>
              <w:t>10</w:t>
            </w:r>
          </w:p>
        </w:tc>
      </w:tr>
      <w:tr w:rsidR="00A77B2F" w:rsidRPr="00715311" w:rsidTr="00CA3FAF">
        <w:trPr>
          <w:trHeight w:val="300"/>
        </w:trPr>
        <w:tc>
          <w:tcPr>
            <w:tcW w:w="8531" w:type="dxa"/>
            <w:gridSpan w:val="6"/>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hAnsiTheme="minorHAnsi" w:cstheme="minorHAnsi"/>
                <w:lang w:val="en-US"/>
              </w:rPr>
            </w:pPr>
            <w:r w:rsidRPr="00715311">
              <w:rPr>
                <w:rFonts w:asciiTheme="minorHAnsi" w:eastAsia="Calibri" w:hAnsiTheme="minorHAnsi" w:cstheme="minorHAnsi"/>
                <w:b/>
                <w:sz w:val="22"/>
                <w:szCs w:val="22"/>
                <w:lang w:val="en-US"/>
              </w:rPr>
              <w:t>C SEMESTER</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A77B2F" w:rsidRPr="00715311" w:rsidRDefault="00A77B2F" w:rsidP="00D84A3B">
            <w:pPr>
              <w:jc w:val="center"/>
              <w:rPr>
                <w:rFonts w:asciiTheme="minorHAnsi" w:eastAsia="Calibri" w:hAnsiTheme="minorHAnsi" w:cstheme="minorHAnsi"/>
                <w:lang w:val="en-US"/>
              </w:rPr>
            </w:pPr>
            <w:r w:rsidRPr="00715311">
              <w:rPr>
                <w:rFonts w:asciiTheme="minorHAnsi" w:eastAsia="Calibri" w:hAnsiTheme="minorHAnsi" w:cstheme="minorHAnsi"/>
                <w:sz w:val="22"/>
                <w:szCs w:val="22"/>
                <w:lang w:val="en-US"/>
              </w:rPr>
              <w:t>30</w:t>
            </w:r>
          </w:p>
        </w:tc>
      </w:tr>
      <w:tr w:rsidR="00CA3FAF" w:rsidRPr="00AE6F6E" w:rsidTr="00CA3FAF">
        <w:trPr>
          <w:trHeight w:val="300"/>
        </w:trPr>
        <w:tc>
          <w:tcPr>
            <w:tcW w:w="117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AE6F6E" w:rsidRDefault="00CA3FAF" w:rsidP="00CA3FAF">
            <w:pPr>
              <w:pStyle w:val="a8"/>
              <w:spacing w:line="240" w:lineRule="auto"/>
              <w:jc w:val="center"/>
              <w:rPr>
                <w:rFonts w:asciiTheme="minorHAnsi" w:eastAsia="Calibri" w:hAnsiTheme="minorHAnsi" w:cstheme="minorHAnsi"/>
                <w:strike/>
                <w:sz w:val="22"/>
                <w:szCs w:val="22"/>
                <w:lang w:val="en-US"/>
              </w:rPr>
            </w:pPr>
            <w:r w:rsidRPr="00AE6F6E">
              <w:rPr>
                <w:rFonts w:asciiTheme="minorHAnsi" w:hAnsiTheme="minorHAnsi" w:cstheme="minorHAnsi"/>
                <w:color w:val="000000" w:themeColor="text1"/>
                <w:sz w:val="22"/>
                <w:szCs w:val="22"/>
              </w:rPr>
              <w:t>Δ1 ΔΟΧ-ΜΔΕ</w:t>
            </w:r>
          </w:p>
        </w:tc>
        <w:tc>
          <w:tcPr>
            <w:tcW w:w="2955"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AE6F6E" w:rsidRDefault="00054D9A" w:rsidP="003661D1">
            <w:pPr>
              <w:rPr>
                <w:rFonts w:asciiTheme="minorHAnsi" w:eastAsia="Calibri" w:hAnsiTheme="minorHAnsi" w:cstheme="minorHAnsi"/>
                <w:b/>
              </w:rPr>
            </w:pPr>
            <w:r w:rsidRPr="00AE6F6E">
              <w:rPr>
                <w:rFonts w:asciiTheme="minorHAnsi" w:eastAsia="Calibri" w:hAnsiTheme="minorHAnsi" w:cstheme="minorHAnsi"/>
                <w:sz w:val="22"/>
                <w:szCs w:val="22"/>
              </w:rPr>
              <w:t>MASTER</w:t>
            </w:r>
            <w:r w:rsidRPr="00AE6F6E">
              <w:rPr>
                <w:rFonts w:asciiTheme="minorHAnsi" w:eastAsia="Calibri" w:hAnsiTheme="minorHAnsi" w:cstheme="minorHAnsi"/>
                <w:sz w:val="22"/>
                <w:szCs w:val="22"/>
                <w:lang w:val="en-US"/>
              </w:rPr>
              <w:t>’S THESIS</w:t>
            </w:r>
            <w:r w:rsidRPr="00AE6F6E">
              <w:rPr>
                <w:rFonts w:asciiTheme="minorHAnsi" w:eastAsia="Calibri" w:hAnsiTheme="minorHAnsi" w:cstheme="minorHAnsi"/>
                <w:sz w:val="22"/>
                <w:szCs w:val="22"/>
              </w:rPr>
              <w:t xml:space="preserve"> **</w:t>
            </w:r>
          </w:p>
        </w:tc>
        <w:tc>
          <w:tcPr>
            <w:tcW w:w="700"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AE6F6E" w:rsidRDefault="00CA3FAF" w:rsidP="003661D1">
            <w:pPr>
              <w:jc w:val="center"/>
              <w:rPr>
                <w:rFonts w:asciiTheme="minorHAnsi" w:eastAsia="Calibri" w:hAnsiTheme="minorHAnsi" w:cstheme="minorHAnsi"/>
                <w:b/>
                <w:lang w:val="en-US"/>
              </w:rPr>
            </w:pPr>
            <w:r w:rsidRPr="00AE6F6E">
              <w:rPr>
                <w:rFonts w:asciiTheme="minorHAnsi" w:eastAsia="Calibri" w:hAnsiTheme="minorHAnsi" w:cstheme="minorHAnsi"/>
                <w:sz w:val="22"/>
                <w:szCs w:val="22"/>
                <w:lang w:val="en-US"/>
              </w:rPr>
              <w:t>C</w:t>
            </w:r>
          </w:p>
        </w:tc>
        <w:tc>
          <w:tcPr>
            <w:tcW w:w="608"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AE6F6E" w:rsidRDefault="00CA3FAF" w:rsidP="003661D1">
            <w:pPr>
              <w:rPr>
                <w:rFonts w:asciiTheme="minorHAnsi" w:eastAsia="Calibri" w:hAnsiTheme="minorHAnsi" w:cstheme="minorHAnsi"/>
                <w:b/>
                <w:lang w:val="en-US"/>
              </w:rPr>
            </w:pPr>
          </w:p>
        </w:tc>
        <w:tc>
          <w:tcPr>
            <w:tcW w:w="1837"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AE6F6E" w:rsidRDefault="00CA3FAF" w:rsidP="003661D1">
            <w:pPr>
              <w:rPr>
                <w:rFonts w:asciiTheme="minorHAnsi" w:eastAsia="Calibri" w:hAnsiTheme="minorHAnsi" w:cstheme="minorHAnsi"/>
                <w:b/>
                <w:lang w:val="en-US"/>
              </w:rPr>
            </w:pPr>
          </w:p>
        </w:tc>
        <w:tc>
          <w:tcPr>
            <w:tcW w:w="125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AE6F6E" w:rsidRDefault="00CA3FAF" w:rsidP="003661D1">
            <w:pPr>
              <w:jc w:val="center"/>
              <w:rPr>
                <w:rFonts w:asciiTheme="minorHAnsi" w:eastAsia="Calibri" w:hAnsiTheme="minorHAnsi" w:cstheme="minorHAnsi"/>
                <w:b/>
                <w:lang w:val="en-US"/>
              </w:rPr>
            </w:pPr>
            <w:r w:rsidRPr="00AE6F6E">
              <w:rPr>
                <w:rFonts w:asciiTheme="minorHAnsi" w:eastAsia="Calibri" w:hAnsiTheme="minorHAnsi" w:cstheme="minorHAnsi"/>
                <w:sz w:val="22"/>
                <w:szCs w:val="22"/>
                <w:lang w:val="en-US"/>
              </w:rPr>
              <w:t>WRITTEN</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CA3FAF" w:rsidRPr="00AE6F6E" w:rsidRDefault="00CA3FAF" w:rsidP="00D84A3B">
            <w:pPr>
              <w:jc w:val="center"/>
              <w:rPr>
                <w:rFonts w:asciiTheme="minorHAnsi" w:eastAsia="Calibri" w:hAnsiTheme="minorHAnsi" w:cstheme="minorHAnsi"/>
              </w:rPr>
            </w:pPr>
            <w:r w:rsidRPr="00AE6F6E">
              <w:rPr>
                <w:rFonts w:asciiTheme="minorHAnsi" w:eastAsia="Calibri" w:hAnsiTheme="minorHAnsi" w:cstheme="minorHAnsi"/>
                <w:sz w:val="22"/>
                <w:szCs w:val="22"/>
              </w:rPr>
              <w:t>30</w:t>
            </w:r>
          </w:p>
        </w:tc>
      </w:tr>
      <w:tr w:rsidR="00FC33C4" w:rsidRPr="00AE6F6E" w:rsidTr="00CA3FAF">
        <w:trPr>
          <w:trHeight w:val="300"/>
        </w:trPr>
        <w:tc>
          <w:tcPr>
            <w:tcW w:w="8531" w:type="dxa"/>
            <w:gridSpan w:val="6"/>
            <w:tcBorders>
              <w:top w:val="single" w:sz="4" w:space="0" w:color="000001"/>
              <w:left w:val="single" w:sz="4" w:space="0" w:color="000001"/>
              <w:bottom w:val="single" w:sz="4" w:space="0" w:color="000001"/>
              <w:right w:val="single" w:sz="4" w:space="0" w:color="000001"/>
            </w:tcBorders>
            <w:shd w:val="clear" w:color="000000" w:fill="FFFFFF"/>
            <w:vAlign w:val="center"/>
          </w:tcPr>
          <w:p w:rsidR="00FC33C4" w:rsidRPr="00AE6F6E" w:rsidRDefault="00FC33C4" w:rsidP="003661D1">
            <w:pPr>
              <w:jc w:val="center"/>
              <w:rPr>
                <w:rFonts w:asciiTheme="minorHAnsi" w:hAnsiTheme="minorHAnsi" w:cstheme="minorHAnsi"/>
                <w:lang w:val="en-US"/>
              </w:rPr>
            </w:pPr>
            <w:r w:rsidRPr="00AE6F6E">
              <w:rPr>
                <w:rFonts w:asciiTheme="minorHAnsi" w:eastAsia="Calibri" w:hAnsiTheme="minorHAnsi" w:cstheme="minorHAnsi"/>
                <w:b/>
                <w:sz w:val="22"/>
                <w:szCs w:val="22"/>
                <w:lang w:val="en-US"/>
              </w:rPr>
              <w:t>D SEMESTER</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C33C4" w:rsidRPr="00AE6F6E" w:rsidRDefault="00FC33C4" w:rsidP="003661D1">
            <w:pPr>
              <w:jc w:val="center"/>
              <w:rPr>
                <w:rFonts w:asciiTheme="minorHAnsi" w:eastAsia="Calibri" w:hAnsiTheme="minorHAnsi" w:cstheme="minorHAnsi"/>
                <w:lang w:val="en-US"/>
              </w:rPr>
            </w:pPr>
            <w:r w:rsidRPr="00AE6F6E">
              <w:rPr>
                <w:rFonts w:asciiTheme="minorHAnsi" w:eastAsia="Calibri" w:hAnsiTheme="minorHAnsi" w:cstheme="minorHAnsi"/>
                <w:sz w:val="22"/>
                <w:szCs w:val="22"/>
                <w:lang w:val="en-US"/>
              </w:rPr>
              <w:t>30</w:t>
            </w:r>
          </w:p>
        </w:tc>
      </w:tr>
      <w:tr w:rsidR="00FC33C4" w:rsidRPr="00AE6F6E" w:rsidTr="00CA3FAF">
        <w:trPr>
          <w:trHeight w:val="300"/>
        </w:trPr>
        <w:tc>
          <w:tcPr>
            <w:tcW w:w="8531" w:type="dxa"/>
            <w:gridSpan w:val="6"/>
            <w:tcBorders>
              <w:top w:val="single" w:sz="4" w:space="0" w:color="000001"/>
              <w:left w:val="single" w:sz="4" w:space="0" w:color="000001"/>
              <w:bottom w:val="single" w:sz="4" w:space="0" w:color="000001"/>
              <w:right w:val="single" w:sz="4" w:space="0" w:color="000001"/>
            </w:tcBorders>
            <w:shd w:val="clear" w:color="000000" w:fill="FFFFFF"/>
            <w:vAlign w:val="center"/>
          </w:tcPr>
          <w:p w:rsidR="00FC33C4" w:rsidRPr="00AE6F6E" w:rsidRDefault="00FC33C4" w:rsidP="00D84A3B">
            <w:pPr>
              <w:jc w:val="center"/>
              <w:rPr>
                <w:rFonts w:asciiTheme="minorHAnsi" w:eastAsia="Calibri" w:hAnsiTheme="minorHAnsi" w:cstheme="minorHAnsi"/>
                <w:b/>
                <w:lang w:val="en-US"/>
              </w:rPr>
            </w:pPr>
            <w:r w:rsidRPr="00AE6F6E">
              <w:rPr>
                <w:rFonts w:asciiTheme="minorHAnsi" w:hAnsiTheme="minorHAnsi" w:cstheme="minorHAnsi"/>
                <w:b/>
                <w:sz w:val="22"/>
                <w:szCs w:val="22"/>
                <w:lang w:val="en-US"/>
              </w:rPr>
              <w:t>TOTAL ECTS CREDITS</w:t>
            </w:r>
          </w:p>
        </w:tc>
        <w:tc>
          <w:tcPr>
            <w:tcW w:w="683"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FC33C4" w:rsidRPr="00AE6F6E" w:rsidRDefault="00FC33C4" w:rsidP="00D84A3B">
            <w:pPr>
              <w:jc w:val="center"/>
              <w:rPr>
                <w:rFonts w:asciiTheme="minorHAnsi" w:eastAsia="Calibri" w:hAnsiTheme="minorHAnsi" w:cstheme="minorHAnsi"/>
                <w:b/>
              </w:rPr>
            </w:pPr>
            <w:r w:rsidRPr="00AE6F6E">
              <w:rPr>
                <w:rFonts w:asciiTheme="minorHAnsi" w:eastAsia="Calibri" w:hAnsiTheme="minorHAnsi" w:cstheme="minorHAnsi"/>
                <w:sz w:val="22"/>
                <w:szCs w:val="22"/>
                <w:lang w:val="en-US"/>
              </w:rPr>
              <w:t>12</w:t>
            </w:r>
            <w:r w:rsidRPr="00AE6F6E">
              <w:rPr>
                <w:rFonts w:asciiTheme="minorHAnsi" w:eastAsia="Calibri" w:hAnsiTheme="minorHAnsi" w:cstheme="minorHAnsi"/>
                <w:sz w:val="22"/>
                <w:szCs w:val="22"/>
              </w:rPr>
              <w:t>0</w:t>
            </w:r>
          </w:p>
        </w:tc>
      </w:tr>
    </w:tbl>
    <w:p w:rsidR="00A77B2F" w:rsidRPr="00AE6F6E" w:rsidRDefault="00A77B2F" w:rsidP="00A77B2F">
      <w:pPr>
        <w:ind w:firstLine="709"/>
        <w:jc w:val="both"/>
        <w:rPr>
          <w:rFonts w:asciiTheme="minorHAnsi" w:hAnsiTheme="minorHAnsi" w:cstheme="minorHAnsi"/>
          <w:b/>
          <w:sz w:val="22"/>
          <w:szCs w:val="22"/>
          <w:lang w:val="en-US"/>
        </w:rPr>
      </w:pPr>
      <w:r w:rsidRPr="00AE6F6E">
        <w:rPr>
          <w:rFonts w:asciiTheme="minorHAnsi" w:hAnsiTheme="minorHAnsi" w:cstheme="minorHAnsi"/>
          <w:sz w:val="22"/>
          <w:szCs w:val="22"/>
          <w:lang w:val="en-US"/>
        </w:rPr>
        <w:t>*The column ECTS Credits presents the credits that correspond to each subject.</w:t>
      </w:r>
    </w:p>
    <w:p w:rsidR="00A77B2F" w:rsidRPr="00AE6F6E" w:rsidRDefault="00A77B2F" w:rsidP="00A77B2F">
      <w:pPr>
        <w:ind w:left="709"/>
        <w:jc w:val="both"/>
        <w:rPr>
          <w:rFonts w:asciiTheme="minorHAnsi" w:hAnsiTheme="minorHAnsi" w:cstheme="minorHAnsi"/>
          <w:b/>
          <w:sz w:val="22"/>
          <w:szCs w:val="22"/>
          <w:lang w:val="en-US"/>
        </w:rPr>
      </w:pPr>
      <w:r w:rsidRPr="00AE6F6E">
        <w:rPr>
          <w:rFonts w:asciiTheme="minorHAnsi" w:hAnsiTheme="minorHAnsi" w:cstheme="minorHAnsi"/>
          <w:sz w:val="22"/>
          <w:szCs w:val="22"/>
          <w:lang w:val="en-US"/>
        </w:rPr>
        <w:t xml:space="preserve">Recognition is applied when a student carries the ECTS credits from previously completed </w:t>
      </w:r>
    </w:p>
    <w:p w:rsidR="00A77B2F" w:rsidRPr="00AE6F6E" w:rsidRDefault="00A77B2F" w:rsidP="00A77B2F">
      <w:pPr>
        <w:ind w:left="709"/>
        <w:jc w:val="both"/>
        <w:rPr>
          <w:rFonts w:asciiTheme="minorHAnsi" w:hAnsiTheme="minorHAnsi" w:cstheme="minorHAnsi"/>
          <w:b/>
          <w:sz w:val="22"/>
          <w:szCs w:val="22"/>
          <w:lang w:val="en-US"/>
        </w:rPr>
      </w:pPr>
      <w:r w:rsidRPr="00AE6F6E">
        <w:rPr>
          <w:rFonts w:asciiTheme="minorHAnsi" w:hAnsiTheme="minorHAnsi" w:cstheme="minorHAnsi"/>
          <w:sz w:val="22"/>
          <w:szCs w:val="22"/>
          <w:lang w:val="en-US"/>
        </w:rPr>
        <w:t>and recognized studies e.g. Erasmus.</w:t>
      </w:r>
    </w:p>
    <w:p w:rsidR="00A77B2F" w:rsidRPr="00715311" w:rsidRDefault="00A77B2F" w:rsidP="00A77B2F">
      <w:pPr>
        <w:ind w:left="709"/>
        <w:jc w:val="both"/>
        <w:rPr>
          <w:rFonts w:asciiTheme="minorHAnsi" w:hAnsiTheme="minorHAnsi" w:cstheme="minorHAnsi"/>
          <w:sz w:val="22"/>
          <w:szCs w:val="22"/>
          <w:lang w:val="en-US"/>
        </w:rPr>
      </w:pPr>
      <w:r w:rsidRPr="00AE6F6E">
        <w:rPr>
          <w:rFonts w:asciiTheme="minorHAnsi" w:hAnsiTheme="minorHAnsi" w:cstheme="minorHAnsi"/>
          <w:sz w:val="22"/>
          <w:szCs w:val="22"/>
          <w:lang w:val="en-US"/>
        </w:rPr>
        <w:t>**</w:t>
      </w:r>
      <w:r w:rsidR="00CA3FAF" w:rsidRPr="00AE6F6E">
        <w:rPr>
          <w:rFonts w:asciiTheme="minorHAnsi" w:hAnsiTheme="minorHAnsi" w:cstheme="minorHAnsi"/>
          <w:sz w:val="22"/>
          <w:szCs w:val="22"/>
        </w:rPr>
        <w:t xml:space="preserve"> </w:t>
      </w:r>
      <w:r w:rsidR="00054D9A" w:rsidRPr="00AE6F6E">
        <w:rPr>
          <w:rFonts w:asciiTheme="minorHAnsi" w:hAnsiTheme="minorHAnsi" w:cstheme="minorHAnsi"/>
          <w:sz w:val="22"/>
          <w:szCs w:val="22"/>
          <w:lang w:val="en-US"/>
        </w:rPr>
        <w:t>Master’s Thesis</w:t>
      </w:r>
      <w:r w:rsidRPr="00AE6F6E">
        <w:rPr>
          <w:rFonts w:asciiTheme="minorHAnsi" w:hAnsiTheme="minorHAnsi" w:cstheme="minorHAnsi"/>
          <w:sz w:val="22"/>
          <w:szCs w:val="22"/>
          <w:lang w:val="en-US"/>
        </w:rPr>
        <w:t>:</w:t>
      </w:r>
    </w:p>
    <w:p w:rsidR="00A77B2F" w:rsidRPr="00715311" w:rsidRDefault="00A77B2F" w:rsidP="00A77B2F">
      <w:pPr>
        <w:ind w:left="709"/>
        <w:jc w:val="both"/>
        <w:rPr>
          <w:rFonts w:asciiTheme="minorHAnsi" w:hAnsiTheme="minorHAnsi" w:cstheme="minorHAnsi"/>
          <w:sz w:val="22"/>
          <w:szCs w:val="22"/>
        </w:rPr>
      </w:pPr>
      <w:r w:rsidRPr="00715311">
        <w:rPr>
          <w:rFonts w:asciiTheme="minorHAnsi" w:hAnsiTheme="minorHAnsi" w:cstheme="minorHAnsi"/>
          <w:sz w:val="22"/>
          <w:szCs w:val="22"/>
          <w:lang w:val="en-US"/>
        </w:rPr>
        <w:t>Title ……………………………………………………………………………………………………………………………………………</w:t>
      </w:r>
    </w:p>
    <w:p w:rsidR="00ED1BDD" w:rsidRPr="00715311" w:rsidRDefault="00ED1BDD" w:rsidP="00A77B2F">
      <w:pPr>
        <w:ind w:left="709"/>
        <w:jc w:val="both"/>
        <w:rPr>
          <w:rFonts w:asciiTheme="minorHAnsi" w:hAnsiTheme="minorHAnsi" w:cstheme="minorHAnsi"/>
          <w:b/>
          <w:sz w:val="22"/>
          <w:szCs w:val="22"/>
        </w:rPr>
      </w:pPr>
    </w:p>
    <w:tbl>
      <w:tblPr>
        <w:tblW w:w="8169" w:type="dxa"/>
        <w:tblLook w:val="04A0"/>
      </w:tblPr>
      <w:tblGrid>
        <w:gridCol w:w="565"/>
        <w:gridCol w:w="7604"/>
      </w:tblGrid>
      <w:tr w:rsidR="00A77B2F" w:rsidRPr="00472152" w:rsidTr="00D84A3B">
        <w:tc>
          <w:tcPr>
            <w:tcW w:w="565" w:type="dxa"/>
            <w:shd w:val="clear" w:color="auto" w:fill="auto"/>
          </w:tcPr>
          <w:p w:rsidR="00A77B2F" w:rsidRPr="00715311" w:rsidRDefault="00A77B2F" w:rsidP="00D84A3B">
            <w:pPr>
              <w:ind w:left="340" w:right="-340" w:hanging="340"/>
              <w:jc w:val="both"/>
              <w:rPr>
                <w:rFonts w:asciiTheme="minorHAnsi" w:hAnsiTheme="minorHAnsi" w:cstheme="minorHAnsi"/>
                <w:b/>
              </w:rPr>
            </w:pPr>
            <w:r w:rsidRPr="00715311">
              <w:rPr>
                <w:rFonts w:asciiTheme="minorHAnsi" w:hAnsiTheme="minorHAnsi" w:cstheme="minorHAnsi"/>
                <w:b/>
                <w:sz w:val="22"/>
                <w:szCs w:val="22"/>
              </w:rPr>
              <w:t xml:space="preserve">4.4 </w:t>
            </w:r>
          </w:p>
        </w:tc>
        <w:tc>
          <w:tcPr>
            <w:tcW w:w="7600" w:type="dxa"/>
            <w:shd w:val="clear" w:color="auto" w:fill="auto"/>
          </w:tcPr>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b/>
                <w:sz w:val="22"/>
                <w:szCs w:val="22"/>
                <w:lang w:val="en-US"/>
              </w:rPr>
              <w:t>Grading scheme and, if available, grade distribution guidance:</w:t>
            </w:r>
          </w:p>
        </w:tc>
      </w:tr>
      <w:tr w:rsidR="00A77B2F" w:rsidRPr="00472152" w:rsidTr="00D84A3B">
        <w:tc>
          <w:tcPr>
            <w:tcW w:w="565" w:type="dxa"/>
            <w:shd w:val="clear" w:color="auto" w:fill="auto"/>
          </w:tcPr>
          <w:p w:rsidR="00A77B2F" w:rsidRPr="00715311" w:rsidRDefault="00A77B2F" w:rsidP="00D84A3B">
            <w:pPr>
              <w:jc w:val="both"/>
              <w:rPr>
                <w:rFonts w:asciiTheme="minorHAnsi" w:hAnsiTheme="minorHAnsi" w:cstheme="minorHAnsi"/>
                <w:b/>
                <w:lang w:val="en-US"/>
              </w:rPr>
            </w:pPr>
          </w:p>
        </w:tc>
        <w:tc>
          <w:tcPr>
            <w:tcW w:w="7600" w:type="dxa"/>
            <w:shd w:val="clear" w:color="auto" w:fill="auto"/>
          </w:tcPr>
          <w:p w:rsidR="00A77B2F" w:rsidRPr="00715311" w:rsidRDefault="00A77B2F" w:rsidP="00D84A3B">
            <w:pPr>
              <w:ind w:left="34"/>
              <w:jc w:val="both"/>
              <w:rPr>
                <w:rFonts w:asciiTheme="minorHAnsi" w:hAnsiTheme="minorHAnsi" w:cstheme="minorHAnsi"/>
                <w:b/>
                <w:lang w:val="en-US"/>
              </w:rPr>
            </w:pPr>
            <w:r w:rsidRPr="00715311">
              <w:rPr>
                <w:rFonts w:asciiTheme="minorHAnsi" w:hAnsiTheme="minorHAnsi" w:cstheme="minorHAnsi"/>
                <w:sz w:val="22"/>
                <w:szCs w:val="22"/>
                <w:lang w:val="en-US"/>
              </w:rPr>
              <w:t>According to the Institution’s Internal Regulations, the grading system falls into the 0-10 scale as follows:</w:t>
            </w:r>
          </w:p>
          <w:tbl>
            <w:tblPr>
              <w:tblW w:w="3961" w:type="dxa"/>
              <w:tblInd w:w="624" w:type="dxa"/>
              <w:tblLook w:val="01E0"/>
            </w:tblPr>
            <w:tblGrid>
              <w:gridCol w:w="1080"/>
              <w:gridCol w:w="2881"/>
            </w:tblGrid>
            <w:tr w:rsidR="00A77B2F" w:rsidRPr="00472152" w:rsidTr="00D84A3B">
              <w:tc>
                <w:tcPr>
                  <w:tcW w:w="1080" w:type="dxa"/>
                  <w:shd w:val="clear" w:color="auto" w:fill="auto"/>
                </w:tcPr>
                <w:p w:rsidR="00A77B2F" w:rsidRPr="00715311" w:rsidRDefault="00A77B2F" w:rsidP="00D84A3B">
                  <w:pPr>
                    <w:ind w:left="34"/>
                    <w:jc w:val="both"/>
                    <w:rPr>
                      <w:rFonts w:asciiTheme="minorHAnsi" w:hAnsiTheme="minorHAnsi" w:cstheme="minorHAnsi"/>
                      <w:b/>
                    </w:rPr>
                  </w:pPr>
                  <w:r w:rsidRPr="00715311">
                    <w:rPr>
                      <w:rFonts w:asciiTheme="minorHAnsi" w:hAnsiTheme="minorHAnsi" w:cstheme="minorHAnsi"/>
                      <w:sz w:val="22"/>
                      <w:szCs w:val="22"/>
                    </w:rPr>
                    <w:t>8.5-10</w:t>
                  </w:r>
                </w:p>
                <w:p w:rsidR="00A77B2F" w:rsidRPr="00715311" w:rsidRDefault="00A77B2F" w:rsidP="00D84A3B">
                  <w:pPr>
                    <w:ind w:left="34"/>
                    <w:jc w:val="both"/>
                    <w:rPr>
                      <w:rFonts w:asciiTheme="minorHAnsi" w:hAnsiTheme="minorHAnsi" w:cstheme="minorHAnsi"/>
                      <w:b/>
                    </w:rPr>
                  </w:pPr>
                  <w:r w:rsidRPr="00715311">
                    <w:rPr>
                      <w:rFonts w:asciiTheme="minorHAnsi" w:hAnsiTheme="minorHAnsi" w:cstheme="minorHAnsi"/>
                      <w:sz w:val="22"/>
                      <w:szCs w:val="22"/>
                    </w:rPr>
                    <w:t>6.5-8.49</w:t>
                  </w:r>
                </w:p>
                <w:p w:rsidR="00A77B2F" w:rsidRPr="00715311" w:rsidRDefault="00A77B2F" w:rsidP="00D84A3B">
                  <w:pPr>
                    <w:ind w:left="34"/>
                    <w:jc w:val="both"/>
                    <w:rPr>
                      <w:rFonts w:asciiTheme="minorHAnsi" w:hAnsiTheme="minorHAnsi" w:cstheme="minorHAnsi"/>
                      <w:b/>
                    </w:rPr>
                  </w:pPr>
                  <w:r w:rsidRPr="00715311">
                    <w:rPr>
                      <w:rFonts w:asciiTheme="minorHAnsi" w:hAnsiTheme="minorHAnsi" w:cstheme="minorHAnsi"/>
                      <w:sz w:val="22"/>
                      <w:szCs w:val="22"/>
                    </w:rPr>
                    <w:t>5.0-6.49</w:t>
                  </w:r>
                </w:p>
                <w:p w:rsidR="00A77B2F" w:rsidRPr="00715311" w:rsidRDefault="00A77B2F" w:rsidP="00D84A3B">
                  <w:pPr>
                    <w:ind w:left="34"/>
                    <w:jc w:val="both"/>
                    <w:rPr>
                      <w:rFonts w:asciiTheme="minorHAnsi" w:hAnsiTheme="minorHAnsi" w:cstheme="minorHAnsi"/>
                      <w:b/>
                    </w:rPr>
                  </w:pPr>
                  <w:r w:rsidRPr="00715311">
                    <w:rPr>
                      <w:rFonts w:asciiTheme="minorHAnsi" w:hAnsiTheme="minorHAnsi" w:cstheme="minorHAnsi"/>
                      <w:sz w:val="22"/>
                      <w:szCs w:val="22"/>
                    </w:rPr>
                    <w:lastRenderedPageBreak/>
                    <w:t>0.0-4.99</w:t>
                  </w:r>
                </w:p>
              </w:tc>
              <w:tc>
                <w:tcPr>
                  <w:tcW w:w="2880" w:type="dxa"/>
                  <w:shd w:val="clear" w:color="auto" w:fill="auto"/>
                </w:tcPr>
                <w:p w:rsidR="00A77B2F" w:rsidRPr="00715311" w:rsidRDefault="00A77B2F" w:rsidP="00D84A3B">
                  <w:pPr>
                    <w:ind w:left="34"/>
                    <w:jc w:val="both"/>
                    <w:rPr>
                      <w:rFonts w:asciiTheme="minorHAnsi" w:hAnsiTheme="minorHAnsi" w:cstheme="minorHAnsi"/>
                      <w:b/>
                      <w:lang w:val="en-US"/>
                    </w:rPr>
                  </w:pPr>
                  <w:r w:rsidRPr="00715311">
                    <w:rPr>
                      <w:rFonts w:asciiTheme="minorHAnsi" w:hAnsiTheme="minorHAnsi" w:cstheme="minorHAnsi"/>
                      <w:sz w:val="22"/>
                      <w:szCs w:val="22"/>
                      <w:lang w:val="en-US"/>
                    </w:rPr>
                    <w:lastRenderedPageBreak/>
                    <w:t>: Excellent</w:t>
                  </w:r>
                </w:p>
                <w:p w:rsidR="00A77B2F" w:rsidRPr="00715311" w:rsidRDefault="00A77B2F" w:rsidP="00D84A3B">
                  <w:pPr>
                    <w:ind w:left="34"/>
                    <w:jc w:val="both"/>
                    <w:rPr>
                      <w:rFonts w:asciiTheme="minorHAnsi" w:hAnsiTheme="minorHAnsi" w:cstheme="minorHAnsi"/>
                      <w:b/>
                      <w:lang w:val="en-US"/>
                    </w:rPr>
                  </w:pPr>
                  <w:r w:rsidRPr="00715311">
                    <w:rPr>
                      <w:rFonts w:asciiTheme="minorHAnsi" w:hAnsiTheme="minorHAnsi" w:cstheme="minorHAnsi"/>
                      <w:sz w:val="22"/>
                      <w:szCs w:val="22"/>
                      <w:lang w:val="en-US"/>
                    </w:rPr>
                    <w:t>: Very Good</w:t>
                  </w:r>
                </w:p>
                <w:p w:rsidR="00A77B2F" w:rsidRPr="00715311" w:rsidRDefault="00A77B2F" w:rsidP="00D84A3B">
                  <w:pPr>
                    <w:ind w:left="34"/>
                    <w:jc w:val="both"/>
                    <w:rPr>
                      <w:rFonts w:asciiTheme="minorHAnsi" w:hAnsiTheme="minorHAnsi" w:cstheme="minorHAnsi"/>
                      <w:b/>
                      <w:lang w:val="en-US"/>
                    </w:rPr>
                  </w:pPr>
                  <w:r w:rsidRPr="00715311">
                    <w:rPr>
                      <w:rFonts w:asciiTheme="minorHAnsi" w:hAnsiTheme="minorHAnsi" w:cstheme="minorHAnsi"/>
                      <w:sz w:val="22"/>
                      <w:szCs w:val="22"/>
                      <w:lang w:val="en-US"/>
                    </w:rPr>
                    <w:t>: Good</w:t>
                  </w:r>
                </w:p>
                <w:p w:rsidR="00A77B2F" w:rsidRPr="00715311" w:rsidRDefault="00A77B2F" w:rsidP="00D84A3B">
                  <w:pPr>
                    <w:ind w:left="34"/>
                    <w:jc w:val="both"/>
                    <w:rPr>
                      <w:rFonts w:asciiTheme="minorHAnsi" w:hAnsiTheme="minorHAnsi" w:cstheme="minorHAnsi"/>
                      <w:b/>
                      <w:lang w:val="en-US"/>
                    </w:rPr>
                  </w:pPr>
                  <w:r w:rsidRPr="00715311">
                    <w:rPr>
                      <w:rFonts w:asciiTheme="minorHAnsi" w:hAnsiTheme="minorHAnsi" w:cstheme="minorHAnsi"/>
                      <w:sz w:val="22"/>
                      <w:szCs w:val="22"/>
                      <w:lang w:val="en-US"/>
                    </w:rPr>
                    <w:lastRenderedPageBreak/>
                    <w:t>: Fail</w:t>
                  </w:r>
                </w:p>
              </w:tc>
            </w:tr>
          </w:tbl>
          <w:p w:rsidR="00A77B2F" w:rsidRPr="00715311" w:rsidRDefault="00A77B2F" w:rsidP="00D84A3B">
            <w:pPr>
              <w:ind w:left="34"/>
              <w:jc w:val="both"/>
              <w:rPr>
                <w:rFonts w:asciiTheme="minorHAnsi" w:hAnsiTheme="minorHAnsi" w:cstheme="minorHAnsi"/>
                <w:lang w:val="en-US"/>
              </w:rPr>
            </w:pPr>
            <w:r w:rsidRPr="00715311">
              <w:rPr>
                <w:rFonts w:asciiTheme="minorHAnsi" w:hAnsiTheme="minorHAnsi" w:cstheme="minorHAnsi"/>
                <w:sz w:val="22"/>
                <w:szCs w:val="22"/>
                <w:lang w:val="en-US"/>
              </w:rPr>
              <w:lastRenderedPageBreak/>
              <w:t xml:space="preserve">At least a grade of 5.0 is required for the successful completion of a course. </w:t>
            </w:r>
          </w:p>
          <w:p w:rsidR="00A77B2F" w:rsidRPr="00715311" w:rsidRDefault="00A77B2F" w:rsidP="00D84A3B">
            <w:pPr>
              <w:ind w:left="34"/>
              <w:jc w:val="both"/>
              <w:rPr>
                <w:rFonts w:asciiTheme="minorHAnsi" w:hAnsiTheme="minorHAnsi" w:cstheme="minorHAnsi"/>
                <w:b/>
                <w:lang w:val="en-US"/>
              </w:rPr>
            </w:pPr>
          </w:p>
        </w:tc>
      </w:tr>
      <w:tr w:rsidR="00A77B2F" w:rsidRPr="00472152" w:rsidTr="00D84A3B">
        <w:tc>
          <w:tcPr>
            <w:tcW w:w="565"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lastRenderedPageBreak/>
              <w:t xml:space="preserve">4.5 </w:t>
            </w:r>
          </w:p>
        </w:tc>
        <w:tc>
          <w:tcPr>
            <w:tcW w:w="7604" w:type="dxa"/>
            <w:shd w:val="clear" w:color="auto" w:fill="auto"/>
          </w:tcPr>
          <w:p w:rsidR="00A77B2F" w:rsidRPr="00715311" w:rsidRDefault="00A77B2F" w:rsidP="00D84A3B">
            <w:pPr>
              <w:ind w:left="-496" w:firstLine="496"/>
              <w:jc w:val="both"/>
              <w:rPr>
                <w:rFonts w:asciiTheme="minorHAnsi" w:hAnsiTheme="minorHAnsi" w:cstheme="minorHAnsi"/>
                <w:b/>
                <w:lang w:val="en-US"/>
              </w:rPr>
            </w:pPr>
            <w:r w:rsidRPr="00715311">
              <w:rPr>
                <w:rFonts w:asciiTheme="minorHAnsi" w:hAnsiTheme="minorHAnsi" w:cstheme="minorHAnsi"/>
                <w:b/>
                <w:sz w:val="22"/>
                <w:szCs w:val="22"/>
                <w:lang w:val="en-US"/>
              </w:rPr>
              <w:t>Overall classification of the qualification (in original language):</w:t>
            </w:r>
          </w:p>
        </w:tc>
      </w:tr>
      <w:tr w:rsidR="00A77B2F" w:rsidRPr="00472152" w:rsidTr="00D84A3B">
        <w:tc>
          <w:tcPr>
            <w:tcW w:w="565" w:type="dxa"/>
            <w:shd w:val="clear" w:color="auto" w:fill="auto"/>
          </w:tcPr>
          <w:p w:rsidR="00A77B2F" w:rsidRPr="00715311" w:rsidRDefault="00A77B2F" w:rsidP="00D84A3B">
            <w:pPr>
              <w:jc w:val="both"/>
              <w:rPr>
                <w:rFonts w:asciiTheme="minorHAnsi" w:hAnsiTheme="minorHAnsi" w:cstheme="minorHAnsi"/>
                <w:b/>
                <w:lang w:val="en-US"/>
              </w:rPr>
            </w:pPr>
          </w:p>
        </w:tc>
        <w:tc>
          <w:tcPr>
            <w:tcW w:w="7604" w:type="dxa"/>
            <w:shd w:val="clear" w:color="auto" w:fill="auto"/>
          </w:tcPr>
          <w:p w:rsidR="00A77B2F" w:rsidRPr="00715311" w:rsidRDefault="00A77B2F" w:rsidP="00D84A3B">
            <w:pPr>
              <w:ind w:left="-453" w:firstLine="426"/>
              <w:jc w:val="both"/>
              <w:rPr>
                <w:rFonts w:asciiTheme="minorHAnsi" w:hAnsiTheme="minorHAnsi" w:cstheme="minorHAnsi"/>
                <w:b/>
              </w:rPr>
            </w:pPr>
            <w:r w:rsidRPr="00715311">
              <w:rPr>
                <w:rFonts w:asciiTheme="minorHAnsi" w:hAnsiTheme="minorHAnsi" w:cstheme="minorHAnsi"/>
                <w:sz w:val="22"/>
                <w:szCs w:val="22"/>
              </w:rPr>
              <w:t>Μ.Ο. : “Λίαν Καλώς”   7,60 ΕΠΤΑ ΚΑΙ ΕΞΗΝΤΑ ΕΚΑΤΟΣΤΑ</w:t>
            </w:r>
            <w:r w:rsidRPr="00715311">
              <w:rPr>
                <w:rFonts w:asciiTheme="minorHAnsi" w:hAnsiTheme="minorHAnsi" w:cstheme="minorHAnsi"/>
                <w:sz w:val="22"/>
                <w:szCs w:val="22"/>
              </w:rPr>
              <w:tab/>
            </w:r>
          </w:p>
          <w:p w:rsidR="00A77B2F" w:rsidRPr="00715311" w:rsidRDefault="00A77B2F" w:rsidP="00D84A3B">
            <w:pPr>
              <w:ind w:left="-453" w:firstLine="426"/>
              <w:jc w:val="both"/>
              <w:rPr>
                <w:rFonts w:asciiTheme="minorHAnsi" w:hAnsiTheme="minorHAnsi" w:cstheme="minorHAnsi"/>
                <w:lang w:val="en-US"/>
              </w:rPr>
            </w:pPr>
            <w:r w:rsidRPr="00715311">
              <w:rPr>
                <w:rFonts w:asciiTheme="minorHAnsi" w:hAnsiTheme="minorHAnsi" w:cstheme="minorHAnsi"/>
                <w:sz w:val="22"/>
                <w:szCs w:val="22"/>
                <w:lang w:val="en-US"/>
              </w:rPr>
              <w:t xml:space="preserve">Grade Average:  «Very Good» 7.60 SEVEN AND SIXTY HYNDREDTHS </w:t>
            </w:r>
          </w:p>
          <w:p w:rsidR="00A77B2F" w:rsidRPr="00715311" w:rsidRDefault="00A77B2F" w:rsidP="00D84A3B">
            <w:pPr>
              <w:ind w:left="-453" w:firstLine="426"/>
              <w:jc w:val="both"/>
              <w:rPr>
                <w:rFonts w:asciiTheme="minorHAnsi" w:hAnsiTheme="minorHAnsi" w:cstheme="minorHAnsi"/>
                <w:b/>
                <w:lang w:val="en-US"/>
              </w:rPr>
            </w:pPr>
          </w:p>
        </w:tc>
      </w:tr>
      <w:tr w:rsidR="00A77B2F" w:rsidRPr="00472152" w:rsidTr="00D84A3B">
        <w:tc>
          <w:tcPr>
            <w:tcW w:w="565"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5</w:t>
            </w:r>
          </w:p>
        </w:tc>
        <w:tc>
          <w:tcPr>
            <w:tcW w:w="7600" w:type="dxa"/>
            <w:shd w:val="clear" w:color="auto" w:fill="auto"/>
          </w:tcPr>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b/>
                <w:sz w:val="22"/>
                <w:szCs w:val="22"/>
                <w:lang w:val="en-US"/>
              </w:rPr>
              <w:t>INFORMATION ON THE FUNCTION OF THE QUALIFICATION</w:t>
            </w:r>
          </w:p>
        </w:tc>
      </w:tr>
      <w:tr w:rsidR="00A77B2F" w:rsidRPr="00715311" w:rsidTr="00D84A3B">
        <w:tc>
          <w:tcPr>
            <w:tcW w:w="565"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5.1</w:t>
            </w:r>
          </w:p>
        </w:tc>
        <w:tc>
          <w:tcPr>
            <w:tcW w:w="7600"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Access to further study:</w:t>
            </w:r>
          </w:p>
        </w:tc>
      </w:tr>
      <w:tr w:rsidR="00A77B2F" w:rsidRPr="00715311" w:rsidTr="00D84A3B">
        <w:tc>
          <w:tcPr>
            <w:tcW w:w="565" w:type="dxa"/>
            <w:shd w:val="clear" w:color="auto" w:fill="auto"/>
          </w:tcPr>
          <w:p w:rsidR="00A77B2F" w:rsidRPr="00715311" w:rsidRDefault="00A77B2F" w:rsidP="00D84A3B">
            <w:pPr>
              <w:jc w:val="both"/>
              <w:rPr>
                <w:rFonts w:asciiTheme="minorHAnsi" w:hAnsiTheme="minorHAnsi" w:cstheme="minorHAnsi"/>
                <w:b/>
              </w:rPr>
            </w:pPr>
          </w:p>
        </w:tc>
        <w:tc>
          <w:tcPr>
            <w:tcW w:w="7600" w:type="dxa"/>
            <w:shd w:val="clear" w:color="auto" w:fill="auto"/>
          </w:tcPr>
          <w:p w:rsidR="00A77B2F" w:rsidRDefault="00A77B2F" w:rsidP="00D84A3B">
            <w:pPr>
              <w:jc w:val="both"/>
              <w:rPr>
                <w:rFonts w:asciiTheme="minorHAnsi" w:hAnsiTheme="minorHAnsi" w:cstheme="minorHAnsi"/>
                <w:lang w:val="en-US"/>
              </w:rPr>
            </w:pPr>
            <w:r w:rsidRPr="00715311">
              <w:rPr>
                <w:rFonts w:asciiTheme="minorHAnsi" w:hAnsiTheme="minorHAnsi" w:cstheme="minorHAnsi"/>
                <w:sz w:val="22"/>
                <w:szCs w:val="22"/>
                <w:lang w:val="en-US"/>
              </w:rPr>
              <w:t>Access to Doctoral studies.</w:t>
            </w:r>
          </w:p>
          <w:p w:rsidR="00054D9A" w:rsidRPr="00715311" w:rsidRDefault="00054D9A" w:rsidP="00D84A3B">
            <w:pPr>
              <w:jc w:val="both"/>
              <w:rPr>
                <w:rFonts w:asciiTheme="minorHAnsi" w:hAnsiTheme="minorHAnsi" w:cstheme="minorHAnsi"/>
                <w:b/>
                <w:lang w:val="en-US"/>
              </w:rPr>
            </w:pPr>
          </w:p>
        </w:tc>
      </w:tr>
      <w:tr w:rsidR="00A77B2F" w:rsidRPr="00715311" w:rsidTr="00D84A3B">
        <w:tc>
          <w:tcPr>
            <w:tcW w:w="565"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5.2</w:t>
            </w:r>
          </w:p>
        </w:tc>
        <w:tc>
          <w:tcPr>
            <w:tcW w:w="7600"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Professional status (</w:t>
            </w:r>
            <w:r w:rsidRPr="00715311">
              <w:rPr>
                <w:rFonts w:asciiTheme="minorHAnsi" w:hAnsiTheme="minorHAnsi" w:cstheme="minorHAnsi"/>
                <w:b/>
                <w:i/>
                <w:sz w:val="22"/>
                <w:szCs w:val="22"/>
              </w:rPr>
              <w:t>if applicable</w:t>
            </w:r>
            <w:r w:rsidRPr="00715311">
              <w:rPr>
                <w:rFonts w:asciiTheme="minorHAnsi" w:hAnsiTheme="minorHAnsi" w:cstheme="minorHAnsi"/>
                <w:b/>
                <w:sz w:val="22"/>
                <w:szCs w:val="22"/>
              </w:rPr>
              <w:t>):</w:t>
            </w:r>
          </w:p>
        </w:tc>
      </w:tr>
      <w:tr w:rsidR="00A77B2F" w:rsidRPr="00715311" w:rsidTr="00D84A3B">
        <w:tc>
          <w:tcPr>
            <w:tcW w:w="565" w:type="dxa"/>
            <w:shd w:val="clear" w:color="auto" w:fill="auto"/>
          </w:tcPr>
          <w:p w:rsidR="00A77B2F" w:rsidRPr="00715311" w:rsidRDefault="00A77B2F" w:rsidP="00D84A3B">
            <w:pPr>
              <w:jc w:val="both"/>
              <w:rPr>
                <w:rFonts w:asciiTheme="minorHAnsi" w:hAnsiTheme="minorHAnsi" w:cstheme="minorHAnsi"/>
                <w:b/>
              </w:rPr>
            </w:pPr>
          </w:p>
        </w:tc>
        <w:tc>
          <w:tcPr>
            <w:tcW w:w="7600" w:type="dxa"/>
            <w:shd w:val="clear" w:color="auto" w:fill="auto"/>
          </w:tcPr>
          <w:p w:rsidR="00A77B2F" w:rsidRPr="00715311" w:rsidRDefault="00A77B2F" w:rsidP="00D84A3B">
            <w:pPr>
              <w:pStyle w:val="a3"/>
              <w:jc w:val="both"/>
              <w:rPr>
                <w:rFonts w:cstheme="minorHAnsi"/>
                <w:b/>
                <w:lang w:val="en-US"/>
              </w:rPr>
            </w:pPr>
            <w:r w:rsidRPr="00715311">
              <w:rPr>
                <w:rFonts w:cstheme="minorHAnsi"/>
                <w:lang w:val="en-US"/>
              </w:rPr>
              <w:t>N/A</w:t>
            </w:r>
          </w:p>
        </w:tc>
      </w:tr>
    </w:tbl>
    <w:p w:rsidR="00A77B2F" w:rsidRPr="00715311" w:rsidRDefault="00A77B2F" w:rsidP="00A77B2F">
      <w:pPr>
        <w:spacing w:after="160" w:line="259" w:lineRule="auto"/>
        <w:rPr>
          <w:rFonts w:asciiTheme="minorHAnsi" w:eastAsia="MS Mincho" w:hAnsiTheme="minorHAnsi" w:cstheme="minorHAnsi"/>
          <w:b/>
          <w:sz w:val="22"/>
          <w:szCs w:val="22"/>
        </w:rPr>
      </w:pPr>
    </w:p>
    <w:tbl>
      <w:tblPr>
        <w:tblW w:w="10201" w:type="dxa"/>
        <w:tblInd w:w="5" w:type="dxa"/>
        <w:tblLook w:val="04A0"/>
      </w:tblPr>
      <w:tblGrid>
        <w:gridCol w:w="732"/>
        <w:gridCol w:w="9469"/>
      </w:tblGrid>
      <w:tr w:rsidR="00A77B2F" w:rsidRPr="00715311" w:rsidTr="00D84A3B">
        <w:tc>
          <w:tcPr>
            <w:tcW w:w="610"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6</w:t>
            </w:r>
          </w:p>
        </w:tc>
        <w:tc>
          <w:tcPr>
            <w:tcW w:w="7890"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ADDITIONAL INFORMATION</w:t>
            </w:r>
          </w:p>
        </w:tc>
      </w:tr>
      <w:tr w:rsidR="00A77B2F" w:rsidRPr="00715311" w:rsidTr="00D84A3B">
        <w:tc>
          <w:tcPr>
            <w:tcW w:w="610" w:type="dxa"/>
            <w:shd w:val="clear" w:color="auto" w:fill="auto"/>
          </w:tcPr>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b/>
                <w:sz w:val="22"/>
                <w:szCs w:val="22"/>
                <w:lang w:val="en-US"/>
              </w:rPr>
              <w:t>6. 1</w:t>
            </w:r>
          </w:p>
        </w:tc>
        <w:tc>
          <w:tcPr>
            <w:tcW w:w="7890"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Additional information:</w:t>
            </w:r>
          </w:p>
        </w:tc>
      </w:tr>
      <w:tr w:rsidR="00A77B2F" w:rsidRPr="00472152" w:rsidTr="00D84A3B">
        <w:tc>
          <w:tcPr>
            <w:tcW w:w="610" w:type="dxa"/>
            <w:shd w:val="clear" w:color="auto" w:fill="auto"/>
          </w:tcPr>
          <w:p w:rsidR="00A77B2F" w:rsidRPr="00715311" w:rsidRDefault="00A77B2F" w:rsidP="00D84A3B">
            <w:pPr>
              <w:jc w:val="both"/>
              <w:rPr>
                <w:rFonts w:asciiTheme="minorHAnsi" w:hAnsiTheme="minorHAnsi" w:cstheme="minorHAnsi"/>
                <w:b/>
              </w:rPr>
            </w:pPr>
          </w:p>
        </w:tc>
        <w:tc>
          <w:tcPr>
            <w:tcW w:w="7890" w:type="dxa"/>
            <w:shd w:val="clear" w:color="auto" w:fill="auto"/>
          </w:tcPr>
          <w:p w:rsidR="00A77B2F" w:rsidRPr="00715311" w:rsidRDefault="00A77B2F" w:rsidP="00D84A3B">
            <w:pPr>
              <w:ind w:left="33"/>
              <w:jc w:val="both"/>
              <w:rPr>
                <w:rFonts w:asciiTheme="minorHAnsi" w:hAnsiTheme="minorHAnsi" w:cstheme="minorHAnsi"/>
                <w:b/>
                <w:lang w:val="en-US"/>
              </w:rPr>
            </w:pPr>
            <w:r w:rsidRPr="00715311">
              <w:rPr>
                <w:rFonts w:asciiTheme="minorHAnsi" w:hAnsiTheme="minorHAnsi" w:cstheme="minorHAnsi"/>
                <w:sz w:val="22"/>
                <w:szCs w:val="22"/>
                <w:lang w:val="en-US"/>
              </w:rPr>
              <w:t>Erasmus:</w:t>
            </w:r>
          </w:p>
          <w:p w:rsidR="00A77B2F" w:rsidRPr="00715311" w:rsidRDefault="00A77B2F" w:rsidP="00D84A3B">
            <w:pPr>
              <w:ind w:left="33"/>
              <w:jc w:val="both"/>
              <w:rPr>
                <w:rFonts w:asciiTheme="minorHAnsi" w:hAnsiTheme="minorHAnsi" w:cstheme="minorHAnsi"/>
                <w:b/>
                <w:lang w:val="en-US"/>
              </w:rPr>
            </w:pPr>
            <w:r w:rsidRPr="00715311">
              <w:rPr>
                <w:rFonts w:asciiTheme="minorHAnsi" w:hAnsiTheme="minorHAnsi" w:cstheme="minorHAnsi"/>
                <w:sz w:val="22"/>
                <w:szCs w:val="22"/>
                <w:lang w:val="en-US"/>
              </w:rPr>
              <w:t xml:space="preserve">Practical Placement Programme: </w:t>
            </w:r>
          </w:p>
          <w:p w:rsidR="00054D9A" w:rsidRDefault="00A77B2F" w:rsidP="00D84A3B">
            <w:pPr>
              <w:ind w:left="33"/>
              <w:jc w:val="both"/>
              <w:rPr>
                <w:rFonts w:asciiTheme="minorHAnsi" w:hAnsiTheme="minorHAnsi" w:cstheme="minorHAnsi"/>
                <w:lang w:val="en-US"/>
              </w:rPr>
            </w:pPr>
            <w:r w:rsidRPr="00715311">
              <w:rPr>
                <w:rFonts w:asciiTheme="minorHAnsi" w:hAnsiTheme="minorHAnsi" w:cstheme="minorHAnsi"/>
                <w:sz w:val="22"/>
                <w:szCs w:val="22"/>
                <w:lang w:val="en-US"/>
              </w:rPr>
              <w:t xml:space="preserve">(Information about any distinctions of the graduate, Erasmus placement at Employer, </w:t>
            </w:r>
          </w:p>
          <w:p w:rsidR="00A77B2F" w:rsidRDefault="00A77B2F" w:rsidP="00D84A3B">
            <w:pPr>
              <w:ind w:left="33"/>
              <w:jc w:val="both"/>
              <w:rPr>
                <w:rFonts w:asciiTheme="minorHAnsi" w:hAnsiTheme="minorHAnsi" w:cstheme="minorHAnsi"/>
                <w:lang w:val="en-US"/>
              </w:rPr>
            </w:pPr>
            <w:r w:rsidRPr="00715311">
              <w:rPr>
                <w:rFonts w:asciiTheme="minorHAnsi" w:hAnsiTheme="minorHAnsi" w:cstheme="minorHAnsi"/>
                <w:sz w:val="22"/>
                <w:szCs w:val="22"/>
                <w:lang w:val="en-US"/>
              </w:rPr>
              <w:t>distinctions in competitions, awards, scholarships etc.).</w:t>
            </w:r>
          </w:p>
          <w:p w:rsidR="00054D9A" w:rsidRPr="00715311" w:rsidRDefault="00054D9A" w:rsidP="00D84A3B">
            <w:pPr>
              <w:ind w:left="33"/>
              <w:jc w:val="both"/>
              <w:rPr>
                <w:rFonts w:asciiTheme="minorHAnsi" w:hAnsiTheme="minorHAnsi" w:cstheme="minorHAnsi"/>
                <w:b/>
                <w:lang w:val="en-US"/>
              </w:rPr>
            </w:pPr>
          </w:p>
        </w:tc>
      </w:tr>
      <w:tr w:rsidR="00A77B2F" w:rsidRPr="00715311" w:rsidTr="00D84A3B">
        <w:tc>
          <w:tcPr>
            <w:tcW w:w="610"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6.2</w:t>
            </w:r>
          </w:p>
        </w:tc>
        <w:tc>
          <w:tcPr>
            <w:tcW w:w="7890" w:type="dxa"/>
            <w:shd w:val="clear" w:color="auto" w:fill="auto"/>
          </w:tcPr>
          <w:p w:rsidR="00A77B2F" w:rsidRPr="00715311" w:rsidRDefault="00A77B2F" w:rsidP="00D84A3B">
            <w:pPr>
              <w:ind w:left="33"/>
              <w:jc w:val="both"/>
              <w:rPr>
                <w:rFonts w:asciiTheme="minorHAnsi" w:hAnsiTheme="minorHAnsi" w:cstheme="minorHAnsi"/>
                <w:b/>
                <w:lang w:val="en-US"/>
              </w:rPr>
            </w:pPr>
            <w:r w:rsidRPr="00715311">
              <w:rPr>
                <w:rFonts w:asciiTheme="minorHAnsi" w:hAnsiTheme="minorHAnsi" w:cstheme="minorHAnsi"/>
                <w:b/>
                <w:sz w:val="22"/>
                <w:szCs w:val="22"/>
                <w:lang w:val="en-US"/>
              </w:rPr>
              <w:t>Further information sources:</w:t>
            </w:r>
          </w:p>
        </w:tc>
      </w:tr>
    </w:tbl>
    <w:p w:rsidR="00ED1BDD" w:rsidRPr="00715311" w:rsidRDefault="00A77B2F" w:rsidP="00A77B2F">
      <w:pPr>
        <w:ind w:left="33"/>
        <w:jc w:val="both"/>
        <w:rPr>
          <w:rFonts w:asciiTheme="minorHAnsi" w:hAnsiTheme="minorHAnsi" w:cstheme="minorHAnsi"/>
          <w:sz w:val="22"/>
          <w:szCs w:val="22"/>
        </w:rPr>
      </w:pPr>
      <w:r w:rsidRPr="00715311">
        <w:rPr>
          <w:rFonts w:asciiTheme="minorHAnsi" w:hAnsiTheme="minorHAnsi" w:cstheme="minorHAnsi"/>
          <w:sz w:val="22"/>
          <w:szCs w:val="22"/>
          <w:lang w:val="en-US"/>
        </w:rPr>
        <w:t xml:space="preserve">                  </w:t>
      </w:r>
    </w:p>
    <w:p w:rsidR="00A77B2F" w:rsidRPr="00715311" w:rsidRDefault="00A77B2F" w:rsidP="00ED1BDD">
      <w:pPr>
        <w:ind w:left="33" w:firstLine="687"/>
        <w:jc w:val="both"/>
        <w:rPr>
          <w:rStyle w:val="a5"/>
          <w:rFonts w:asciiTheme="minorHAnsi" w:hAnsiTheme="minorHAnsi" w:cstheme="minorHAnsi"/>
          <w:b/>
          <w:sz w:val="22"/>
          <w:szCs w:val="22"/>
          <w:lang w:val="en-US"/>
        </w:rPr>
      </w:pPr>
      <w:r w:rsidRPr="00715311">
        <w:rPr>
          <w:rFonts w:asciiTheme="minorHAnsi" w:hAnsiTheme="minorHAnsi" w:cstheme="minorHAnsi"/>
          <w:sz w:val="22"/>
          <w:szCs w:val="22"/>
          <w:lang w:val="en-US"/>
        </w:rPr>
        <w:t xml:space="preserve">Website of the </w:t>
      </w:r>
      <w:r w:rsidR="00FC33C4" w:rsidRPr="00715311">
        <w:rPr>
          <w:rFonts w:asciiTheme="minorHAnsi" w:hAnsiTheme="minorHAnsi" w:cstheme="minorHAnsi"/>
          <w:sz w:val="22"/>
          <w:szCs w:val="22"/>
          <w:lang w:val="en-US"/>
        </w:rPr>
        <w:t>Accounting and Finance Department</w:t>
      </w:r>
      <w:r w:rsidRPr="00715311">
        <w:rPr>
          <w:rFonts w:asciiTheme="minorHAnsi" w:hAnsiTheme="minorHAnsi" w:cstheme="minorHAnsi"/>
          <w:sz w:val="22"/>
          <w:szCs w:val="22"/>
          <w:lang w:val="en-US"/>
        </w:rPr>
        <w:t xml:space="preserve">: </w:t>
      </w:r>
      <w:r w:rsidRPr="00715311">
        <w:rPr>
          <w:rStyle w:val="a5"/>
          <w:rFonts w:asciiTheme="minorHAnsi" w:hAnsiTheme="minorHAnsi" w:cstheme="minorHAnsi"/>
          <w:b/>
          <w:sz w:val="22"/>
          <w:szCs w:val="22"/>
          <w:lang w:val="en-US"/>
        </w:rPr>
        <w:t>http://</w:t>
      </w:r>
      <w:r w:rsidR="00FC33C4" w:rsidRPr="00715311">
        <w:rPr>
          <w:rStyle w:val="a5"/>
          <w:rFonts w:asciiTheme="minorHAnsi" w:hAnsiTheme="minorHAnsi" w:cstheme="minorHAnsi"/>
          <w:b/>
          <w:sz w:val="22"/>
          <w:szCs w:val="22"/>
          <w:lang w:val="en-US"/>
        </w:rPr>
        <w:t>af</w:t>
      </w:r>
      <w:r w:rsidRPr="00715311">
        <w:rPr>
          <w:rStyle w:val="a5"/>
          <w:rFonts w:asciiTheme="minorHAnsi" w:hAnsiTheme="minorHAnsi" w:cstheme="minorHAnsi"/>
          <w:b/>
          <w:sz w:val="22"/>
          <w:szCs w:val="22"/>
          <w:lang w:val="en-US"/>
        </w:rPr>
        <w:t xml:space="preserve">.duth.gr  </w:t>
      </w:r>
    </w:p>
    <w:p w:rsidR="00A77B2F" w:rsidRPr="00715311" w:rsidRDefault="00A77B2F" w:rsidP="00A77B2F">
      <w:pPr>
        <w:ind w:left="33"/>
        <w:jc w:val="both"/>
        <w:rPr>
          <w:rFonts w:asciiTheme="minorHAnsi" w:hAnsiTheme="minorHAnsi" w:cstheme="minorHAnsi"/>
          <w:b/>
          <w:sz w:val="22"/>
          <w:szCs w:val="22"/>
          <w:lang w:val="en-US"/>
        </w:rPr>
      </w:pPr>
      <w:r w:rsidRPr="00715311">
        <w:rPr>
          <w:rFonts w:asciiTheme="minorHAnsi" w:hAnsiTheme="minorHAnsi" w:cstheme="minorHAnsi"/>
          <w:sz w:val="22"/>
          <w:szCs w:val="22"/>
          <w:lang w:val="en-US"/>
        </w:rPr>
        <w:t xml:space="preserve">              Website of Democritus University of Thrace: http://www.duth.gr/</w:t>
      </w:r>
    </w:p>
    <w:p w:rsidR="00A77B2F" w:rsidRPr="00715311" w:rsidRDefault="00A77B2F" w:rsidP="00A77B2F">
      <w:pPr>
        <w:ind w:left="33"/>
        <w:jc w:val="both"/>
        <w:rPr>
          <w:rFonts w:asciiTheme="minorHAnsi" w:hAnsiTheme="minorHAnsi" w:cstheme="minorHAnsi"/>
          <w:b/>
          <w:sz w:val="22"/>
          <w:szCs w:val="22"/>
          <w:lang w:val="en-US"/>
        </w:rPr>
      </w:pPr>
      <w:r w:rsidRPr="00715311">
        <w:rPr>
          <w:rFonts w:asciiTheme="minorHAnsi" w:hAnsiTheme="minorHAnsi" w:cstheme="minorHAnsi"/>
          <w:sz w:val="22"/>
          <w:szCs w:val="22"/>
          <w:lang w:val="en-US"/>
        </w:rPr>
        <w:t xml:space="preserve">               Website of the </w:t>
      </w:r>
      <w:r w:rsidRPr="00715311">
        <w:rPr>
          <w:rStyle w:val="a4"/>
          <w:rFonts w:asciiTheme="minorHAnsi" w:hAnsiTheme="minorHAnsi" w:cstheme="minorHAnsi"/>
          <w:sz w:val="22"/>
          <w:szCs w:val="22"/>
          <w:lang w:val="en-US"/>
        </w:rPr>
        <w:t>Ministry of Education and Religious Affairs</w:t>
      </w:r>
      <w:r w:rsidRPr="00715311">
        <w:rPr>
          <w:rFonts w:asciiTheme="minorHAnsi" w:hAnsiTheme="minorHAnsi" w:cstheme="minorHAnsi"/>
          <w:sz w:val="22"/>
          <w:szCs w:val="22"/>
          <w:lang w:val="en-US"/>
        </w:rPr>
        <w:t xml:space="preserve">:      </w:t>
      </w:r>
    </w:p>
    <w:p w:rsidR="00A77B2F" w:rsidRPr="00054D9A" w:rsidRDefault="00A77B2F" w:rsidP="00054D9A">
      <w:pPr>
        <w:ind w:left="33"/>
        <w:jc w:val="both"/>
        <w:rPr>
          <w:rStyle w:val="a5"/>
          <w:rFonts w:asciiTheme="minorHAnsi" w:hAnsiTheme="minorHAnsi" w:cstheme="minorHAnsi"/>
          <w:color w:val="auto"/>
          <w:sz w:val="22"/>
          <w:szCs w:val="22"/>
          <w:u w:val="none"/>
          <w:lang w:val="en-US"/>
        </w:rPr>
      </w:pPr>
      <w:r w:rsidRPr="00715311">
        <w:rPr>
          <w:rFonts w:asciiTheme="minorHAnsi" w:hAnsiTheme="minorHAnsi" w:cstheme="minorHAnsi"/>
          <w:sz w:val="22"/>
          <w:szCs w:val="22"/>
          <w:lang w:val="en-US"/>
        </w:rPr>
        <w:t xml:space="preserve">                </w:t>
      </w:r>
      <w:hyperlink r:id="rId19">
        <w:r w:rsidRPr="00715311">
          <w:rPr>
            <w:rStyle w:val="a5"/>
            <w:rFonts w:asciiTheme="minorHAnsi" w:hAnsiTheme="minorHAnsi" w:cstheme="minorHAnsi"/>
            <w:b/>
            <w:sz w:val="22"/>
            <w:szCs w:val="22"/>
            <w:lang w:val="en-US"/>
          </w:rPr>
          <w:t>http://www.minedu.gov.gr/</w:t>
        </w:r>
      </w:hyperlink>
    </w:p>
    <w:p w:rsidR="00A77B2F" w:rsidRPr="00AE6F6E" w:rsidRDefault="00A77B2F" w:rsidP="00A77B2F">
      <w:pPr>
        <w:spacing w:after="160" w:line="259" w:lineRule="auto"/>
        <w:rPr>
          <w:rFonts w:asciiTheme="minorHAnsi" w:hAnsiTheme="minorHAnsi" w:cstheme="minorHAnsi"/>
          <w:sz w:val="22"/>
          <w:szCs w:val="22"/>
          <w:lang w:val="fr-FR"/>
        </w:rPr>
      </w:pPr>
      <w:r w:rsidRPr="00AE6F6E">
        <w:rPr>
          <w:rFonts w:asciiTheme="minorHAnsi" w:hAnsiTheme="minorHAnsi" w:cstheme="minorHAnsi"/>
          <w:sz w:val="22"/>
          <w:szCs w:val="22"/>
          <w:lang w:val="en-US"/>
        </w:rPr>
        <w:t xml:space="preserve">                  </w:t>
      </w:r>
      <w:r w:rsidRPr="00AE6F6E">
        <w:rPr>
          <w:rFonts w:asciiTheme="minorHAnsi" w:hAnsiTheme="minorHAnsi" w:cstheme="minorHAnsi"/>
          <w:sz w:val="22"/>
          <w:szCs w:val="22"/>
          <w:lang w:val="fr-FR"/>
        </w:rPr>
        <w:t xml:space="preserve">e-mail : </w:t>
      </w:r>
      <w:hyperlink r:id="rId20" w:history="1">
        <w:r w:rsidR="00FC33C4" w:rsidRPr="00AE6F6E">
          <w:rPr>
            <w:rStyle w:val="-"/>
            <w:rFonts w:asciiTheme="minorHAnsi" w:hAnsiTheme="minorHAnsi" w:cstheme="minorHAnsi"/>
            <w:sz w:val="22"/>
            <w:szCs w:val="22"/>
            <w:u w:val="none"/>
            <w:lang w:val="fr-FR"/>
          </w:rPr>
          <w:t>akarasa@af.duth.gr</w:t>
        </w:r>
      </w:hyperlink>
    </w:p>
    <w:p w:rsidR="00ED1BDD" w:rsidRPr="00715311" w:rsidRDefault="00ED1BDD" w:rsidP="00A77B2F">
      <w:pPr>
        <w:spacing w:after="160" w:line="259" w:lineRule="auto"/>
        <w:rPr>
          <w:rStyle w:val="-"/>
          <w:rFonts w:asciiTheme="minorHAnsi" w:hAnsiTheme="minorHAnsi" w:cstheme="minorHAnsi"/>
          <w:sz w:val="22"/>
          <w:szCs w:val="22"/>
          <w:lang w:val="fr-FR"/>
        </w:rPr>
      </w:pPr>
    </w:p>
    <w:tbl>
      <w:tblPr>
        <w:tblW w:w="9254" w:type="dxa"/>
        <w:tblLook w:val="04A0"/>
      </w:tblPr>
      <w:tblGrid>
        <w:gridCol w:w="558"/>
        <w:gridCol w:w="2814"/>
        <w:gridCol w:w="5882"/>
      </w:tblGrid>
      <w:tr w:rsidR="00A77B2F" w:rsidRPr="00472152" w:rsidTr="00D84A3B">
        <w:trPr>
          <w:trHeight w:val="284"/>
        </w:trPr>
        <w:tc>
          <w:tcPr>
            <w:tcW w:w="558"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7</w:t>
            </w:r>
          </w:p>
        </w:tc>
        <w:tc>
          <w:tcPr>
            <w:tcW w:w="8696" w:type="dxa"/>
            <w:gridSpan w:val="2"/>
            <w:shd w:val="clear" w:color="auto" w:fill="auto"/>
          </w:tcPr>
          <w:p w:rsidR="00A77B2F" w:rsidRPr="00715311" w:rsidRDefault="00A77B2F" w:rsidP="00D84A3B">
            <w:pPr>
              <w:jc w:val="both"/>
              <w:rPr>
                <w:rFonts w:asciiTheme="minorHAnsi" w:hAnsiTheme="minorHAnsi" w:cstheme="minorHAnsi"/>
                <w:lang w:val="en-US"/>
              </w:rPr>
            </w:pPr>
            <w:r w:rsidRPr="00715311">
              <w:rPr>
                <w:rFonts w:asciiTheme="minorHAnsi" w:hAnsiTheme="minorHAnsi" w:cstheme="minorHAnsi"/>
                <w:b/>
                <w:sz w:val="22"/>
                <w:szCs w:val="22"/>
                <w:lang w:val="en-US"/>
              </w:rPr>
              <w:t>CERTIFICATION OF THE DIPLOMA SUPPLEMENT</w:t>
            </w:r>
          </w:p>
        </w:tc>
      </w:tr>
      <w:tr w:rsidR="00A77B2F" w:rsidRPr="00715311" w:rsidTr="00D84A3B">
        <w:trPr>
          <w:trHeight w:val="284"/>
        </w:trPr>
        <w:tc>
          <w:tcPr>
            <w:tcW w:w="558"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7.1</w:t>
            </w:r>
          </w:p>
        </w:tc>
        <w:tc>
          <w:tcPr>
            <w:tcW w:w="2814"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Date:</w:t>
            </w:r>
            <w:r w:rsidRPr="00715311">
              <w:rPr>
                <w:rFonts w:asciiTheme="minorHAnsi" w:hAnsiTheme="minorHAnsi" w:cstheme="minorHAnsi"/>
                <w:sz w:val="22"/>
                <w:szCs w:val="22"/>
              </w:rPr>
              <w:t xml:space="preserve">                                                                     </w:t>
            </w:r>
          </w:p>
        </w:tc>
        <w:tc>
          <w:tcPr>
            <w:tcW w:w="5882" w:type="dxa"/>
            <w:shd w:val="clear" w:color="auto" w:fill="auto"/>
          </w:tcPr>
          <w:p w:rsidR="00A77B2F" w:rsidRPr="00715311" w:rsidRDefault="00A77B2F" w:rsidP="00D84A3B">
            <w:pPr>
              <w:jc w:val="both"/>
              <w:rPr>
                <w:rFonts w:asciiTheme="minorHAnsi" w:hAnsiTheme="minorHAnsi" w:cstheme="minorHAnsi"/>
              </w:rPr>
            </w:pPr>
            <w:r w:rsidRPr="00715311">
              <w:rPr>
                <w:rFonts w:asciiTheme="minorHAnsi" w:hAnsiTheme="minorHAnsi" w:cstheme="minorHAnsi"/>
                <w:sz w:val="22"/>
                <w:szCs w:val="22"/>
              </w:rPr>
              <w:t xml:space="preserve">                               </w:t>
            </w:r>
          </w:p>
        </w:tc>
      </w:tr>
      <w:tr w:rsidR="00A77B2F" w:rsidRPr="00715311" w:rsidTr="00D84A3B">
        <w:trPr>
          <w:trHeight w:val="284"/>
        </w:trPr>
        <w:tc>
          <w:tcPr>
            <w:tcW w:w="558"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7.2</w:t>
            </w:r>
          </w:p>
        </w:tc>
        <w:tc>
          <w:tcPr>
            <w:tcW w:w="2814"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Name and Signature:</w:t>
            </w:r>
          </w:p>
        </w:tc>
        <w:tc>
          <w:tcPr>
            <w:tcW w:w="5882" w:type="dxa"/>
            <w:shd w:val="clear" w:color="auto" w:fill="auto"/>
          </w:tcPr>
          <w:p w:rsidR="00A77B2F" w:rsidRPr="00715311" w:rsidRDefault="00A77B2F" w:rsidP="00D84A3B">
            <w:pPr>
              <w:jc w:val="center"/>
              <w:rPr>
                <w:rFonts w:asciiTheme="minorHAnsi" w:hAnsiTheme="minorHAnsi" w:cstheme="minorHAnsi"/>
              </w:rPr>
            </w:pPr>
          </w:p>
        </w:tc>
      </w:tr>
      <w:tr w:rsidR="00A77B2F" w:rsidRPr="00472152" w:rsidTr="00D84A3B">
        <w:trPr>
          <w:trHeight w:val="284"/>
        </w:trPr>
        <w:tc>
          <w:tcPr>
            <w:tcW w:w="558"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7.3</w:t>
            </w:r>
          </w:p>
        </w:tc>
        <w:tc>
          <w:tcPr>
            <w:tcW w:w="2814"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Capacity:</w:t>
            </w:r>
          </w:p>
        </w:tc>
        <w:tc>
          <w:tcPr>
            <w:tcW w:w="5882" w:type="dxa"/>
            <w:shd w:val="clear" w:color="auto" w:fill="auto"/>
          </w:tcPr>
          <w:p w:rsidR="00A77B2F" w:rsidRPr="00715311" w:rsidRDefault="00A77B2F" w:rsidP="00FC33C4">
            <w:pPr>
              <w:jc w:val="center"/>
              <w:rPr>
                <w:rFonts w:asciiTheme="minorHAnsi" w:hAnsiTheme="minorHAnsi" w:cstheme="minorHAnsi"/>
                <w:lang w:val="en-US"/>
              </w:rPr>
            </w:pPr>
            <w:r w:rsidRPr="00715311">
              <w:rPr>
                <w:rFonts w:asciiTheme="minorHAnsi" w:hAnsiTheme="minorHAnsi" w:cstheme="minorHAnsi"/>
                <w:sz w:val="22"/>
                <w:szCs w:val="22"/>
                <w:lang w:val="en-US"/>
              </w:rPr>
              <w:t xml:space="preserve">                                     Secretary of the </w:t>
            </w:r>
            <w:r w:rsidR="00FC33C4" w:rsidRPr="00715311">
              <w:rPr>
                <w:rFonts w:asciiTheme="minorHAnsi" w:hAnsiTheme="minorHAnsi" w:cstheme="minorHAnsi"/>
                <w:sz w:val="22"/>
                <w:szCs w:val="22"/>
                <w:lang w:val="en-US"/>
              </w:rPr>
              <w:t xml:space="preserve">Accounting and Finance Department </w:t>
            </w:r>
            <w:r w:rsidRPr="00715311">
              <w:rPr>
                <w:rFonts w:asciiTheme="minorHAnsi" w:hAnsiTheme="minorHAnsi" w:cstheme="minorHAnsi"/>
                <w:sz w:val="22"/>
                <w:szCs w:val="22"/>
                <w:lang w:val="en-US"/>
              </w:rPr>
              <w:t xml:space="preserve">                 </w:t>
            </w:r>
          </w:p>
        </w:tc>
      </w:tr>
      <w:tr w:rsidR="00A77B2F" w:rsidRPr="00715311" w:rsidTr="00D84A3B">
        <w:trPr>
          <w:trHeight w:val="284"/>
        </w:trPr>
        <w:tc>
          <w:tcPr>
            <w:tcW w:w="558"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7.4</w:t>
            </w:r>
          </w:p>
        </w:tc>
        <w:tc>
          <w:tcPr>
            <w:tcW w:w="2814"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Official stamp or seal:</w:t>
            </w:r>
          </w:p>
        </w:tc>
        <w:tc>
          <w:tcPr>
            <w:tcW w:w="5882" w:type="dxa"/>
            <w:shd w:val="clear" w:color="auto" w:fill="auto"/>
          </w:tcPr>
          <w:p w:rsidR="00A77B2F" w:rsidRPr="00715311" w:rsidRDefault="00A77B2F" w:rsidP="00D84A3B">
            <w:pPr>
              <w:jc w:val="both"/>
              <w:rPr>
                <w:rFonts w:asciiTheme="minorHAnsi" w:hAnsiTheme="minorHAnsi" w:cstheme="minorHAnsi"/>
              </w:rPr>
            </w:pPr>
          </w:p>
        </w:tc>
      </w:tr>
    </w:tbl>
    <w:p w:rsidR="00A77B2F" w:rsidRPr="00715311" w:rsidRDefault="00A77B2F" w:rsidP="00A77B2F">
      <w:pPr>
        <w:spacing w:after="160" w:line="259" w:lineRule="auto"/>
        <w:rPr>
          <w:rFonts w:asciiTheme="minorHAnsi" w:hAnsiTheme="minorHAnsi" w:cstheme="minorHAnsi"/>
          <w:strike/>
          <w:sz w:val="22"/>
          <w:szCs w:val="22"/>
          <w:lang w:val="fr-FR"/>
        </w:rPr>
      </w:pPr>
    </w:p>
    <w:tbl>
      <w:tblPr>
        <w:tblW w:w="9899" w:type="dxa"/>
        <w:tblLayout w:type="fixed"/>
        <w:tblLook w:val="04A0"/>
      </w:tblPr>
      <w:tblGrid>
        <w:gridCol w:w="403"/>
        <w:gridCol w:w="9496"/>
      </w:tblGrid>
      <w:tr w:rsidR="00A77B2F" w:rsidRPr="00472152" w:rsidTr="00D84A3B">
        <w:tc>
          <w:tcPr>
            <w:tcW w:w="387" w:type="dxa"/>
            <w:shd w:val="clear" w:color="auto" w:fill="auto"/>
          </w:tcPr>
          <w:p w:rsidR="00A77B2F" w:rsidRPr="00715311" w:rsidRDefault="00A77B2F" w:rsidP="00D84A3B">
            <w:pPr>
              <w:jc w:val="both"/>
              <w:rPr>
                <w:rFonts w:asciiTheme="minorHAnsi" w:hAnsiTheme="minorHAnsi" w:cstheme="minorHAnsi"/>
                <w:b/>
              </w:rPr>
            </w:pPr>
            <w:r w:rsidRPr="00715311">
              <w:rPr>
                <w:rFonts w:asciiTheme="minorHAnsi" w:hAnsiTheme="minorHAnsi" w:cstheme="minorHAnsi"/>
                <w:b/>
                <w:sz w:val="22"/>
                <w:szCs w:val="22"/>
              </w:rPr>
              <w:t>8.</w:t>
            </w:r>
          </w:p>
        </w:tc>
        <w:tc>
          <w:tcPr>
            <w:tcW w:w="9111" w:type="dxa"/>
            <w:shd w:val="clear" w:color="auto" w:fill="auto"/>
          </w:tcPr>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b/>
                <w:sz w:val="22"/>
                <w:szCs w:val="22"/>
                <w:lang w:val="en-US"/>
              </w:rPr>
              <w:t>INFORMATION ON THE NATIONAL HIGHER EDUCATION SYSTEM</w:t>
            </w:r>
          </w:p>
        </w:tc>
      </w:tr>
      <w:tr w:rsidR="00A77B2F" w:rsidRPr="00472152" w:rsidTr="00D84A3B">
        <w:tc>
          <w:tcPr>
            <w:tcW w:w="387" w:type="dxa"/>
            <w:shd w:val="clear" w:color="auto" w:fill="auto"/>
          </w:tcPr>
          <w:p w:rsidR="00A77B2F" w:rsidRPr="00715311" w:rsidRDefault="00A77B2F" w:rsidP="00D84A3B">
            <w:pPr>
              <w:jc w:val="both"/>
              <w:rPr>
                <w:rFonts w:asciiTheme="minorHAnsi" w:hAnsiTheme="minorHAnsi" w:cstheme="minorHAnsi"/>
                <w:b/>
                <w:lang w:val="en-US"/>
              </w:rPr>
            </w:pPr>
          </w:p>
        </w:tc>
        <w:tc>
          <w:tcPr>
            <w:tcW w:w="9111" w:type="dxa"/>
            <w:shd w:val="clear" w:color="auto" w:fill="auto"/>
          </w:tcPr>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sz w:val="22"/>
                <w:szCs w:val="22"/>
                <w:lang w:val="en-US"/>
              </w:rPr>
              <w:t>(i) Structure</w:t>
            </w:r>
          </w:p>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sz w:val="22"/>
                <w:szCs w:val="22"/>
                <w:lang w:val="en-US"/>
              </w:rPr>
              <w:t>According to the Framework Law (2007), higher education consists of two parallel sectors: the University sector (Universities, Polytechnics, Fine art Schools, the Open University) and the Technological sector (Technological Education Institutions (TEI) and the School of Pedagogic and Technological Education). The same Law regulates issues concerning governance of higher education along the general lines of increased participation, greater transparency, accountability and increased autonomy.</w:t>
            </w:r>
          </w:p>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sz w:val="22"/>
                <w:szCs w:val="22"/>
                <w:lang w:val="en-US"/>
              </w:rPr>
              <w:t>There are also State Non University Tertiary Institutions offering vocationally oriented courses of shorter duration (2 to 3 years) which operate under the authority of other Ministries.</w:t>
            </w:r>
          </w:p>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sz w:val="22"/>
                <w:szCs w:val="22"/>
                <w:lang w:val="en-US"/>
              </w:rPr>
              <w:t>(ii) Access</w:t>
            </w:r>
          </w:p>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sz w:val="22"/>
                <w:szCs w:val="22"/>
                <w:lang w:val="en-US"/>
              </w:rPr>
              <w:t xml:space="preserve">Entrance to the various Schools of the Universities (Panepistimio) and Technological Education </w:t>
            </w:r>
            <w:r w:rsidRPr="00715311">
              <w:rPr>
                <w:rFonts w:asciiTheme="minorHAnsi" w:hAnsiTheme="minorHAnsi" w:cstheme="minorHAnsi"/>
                <w:sz w:val="22"/>
                <w:szCs w:val="22"/>
                <w:lang w:val="en-US"/>
              </w:rPr>
              <w:lastRenderedPageBreak/>
              <w:t>Institutions (Techonoligo Ekpaideftiko Idryma - TEI) depends on the general score obtained by Lyceum graduates on the Certificate, on the number of available places (numerous clausus) and on the candidates’ ranked preferences among schools and sections.</w:t>
            </w:r>
          </w:p>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sz w:val="22"/>
                <w:szCs w:val="22"/>
                <w:lang w:val="en-US"/>
              </w:rPr>
              <w:t xml:space="preserve"> (iii) Qualifications</w:t>
            </w:r>
          </w:p>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sz w:val="22"/>
                <w:szCs w:val="22"/>
                <w:lang w:val="en-US"/>
              </w:rPr>
              <w:t>Students who successfully complete their studies in Universities an TEI are awarded a Ptychio (fist cycle degree). First cycle programmes last from four years for most fields to five years for engineering and certain other applied science fields and six years for medicine. The Ptychio leads to employment of further study at the post- graduate level that includes the one year second cycle leading to the second degree, Metaptychiako Dimpoma Eidikefsis – equivalent to the Master’s degree – and the third cycle leading to the doctorate degree, Didactoriko Diploma.</w:t>
            </w:r>
          </w:p>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sz w:val="22"/>
                <w:szCs w:val="22"/>
                <w:lang w:val="en-US"/>
              </w:rPr>
              <w:t>Recent legislation on quality assurance in Higher Education, the Credit Transfer System and the Diploma Supplement defines the framework and criteria for evaluation of university departments and for certification of student degrees. These measures aim at promoting student mobility and contributing to the creation of a European Higher Education Area.</w:t>
            </w:r>
          </w:p>
          <w:p w:rsidR="00A77B2F" w:rsidRPr="00715311" w:rsidRDefault="00A77B2F" w:rsidP="00D84A3B">
            <w:pPr>
              <w:jc w:val="both"/>
              <w:rPr>
                <w:rFonts w:asciiTheme="minorHAnsi" w:hAnsiTheme="minorHAnsi" w:cstheme="minorHAnsi"/>
                <w:b/>
                <w:lang w:val="en-US"/>
              </w:rPr>
            </w:pPr>
            <w:r w:rsidRPr="00715311">
              <w:rPr>
                <w:rFonts w:asciiTheme="minorHAnsi" w:hAnsiTheme="minorHAnsi" w:cstheme="minorHAnsi"/>
                <w:sz w:val="22"/>
                <w:szCs w:val="22"/>
                <w:lang w:val="en-US"/>
              </w:rPr>
              <w:t>A detailed description of the Greek Education System in offered in EURYDICE (http://www.eurydice.org) database of the European Education Systems.</w:t>
            </w:r>
          </w:p>
          <w:p w:rsidR="00A77B2F" w:rsidRPr="00715311" w:rsidRDefault="00A77B2F" w:rsidP="00D84A3B">
            <w:pPr>
              <w:jc w:val="both"/>
              <w:rPr>
                <w:rFonts w:asciiTheme="minorHAnsi" w:hAnsiTheme="minorHAnsi" w:cstheme="minorHAnsi"/>
                <w:b/>
                <w:lang w:val="fr-FR"/>
              </w:rPr>
            </w:pPr>
            <w:r w:rsidRPr="00715311">
              <w:rPr>
                <w:rFonts w:asciiTheme="minorHAnsi" w:hAnsiTheme="minorHAnsi" w:cstheme="minorHAnsi"/>
                <w:sz w:val="22"/>
                <w:szCs w:val="22"/>
                <w:lang w:val="fr-FR"/>
              </w:rPr>
              <w:t>(</w:t>
            </w:r>
            <w:hyperlink r:id="rId21">
              <w:r w:rsidRPr="00715311">
                <w:rPr>
                  <w:rFonts w:asciiTheme="minorHAnsi" w:hAnsiTheme="minorHAnsi" w:cstheme="minorHAnsi"/>
                  <w:sz w:val="22"/>
                  <w:szCs w:val="22"/>
                  <w:lang w:val="fr-FR"/>
                </w:rPr>
                <w:t>http://eacea.ec.europa.eu/education/eurydice/documents/thematic_reports/122EN.pdf</w:t>
              </w:r>
            </w:hyperlink>
            <w:r w:rsidRPr="00715311">
              <w:rPr>
                <w:rFonts w:asciiTheme="minorHAnsi" w:hAnsiTheme="minorHAnsi" w:cstheme="minorHAnsi"/>
                <w:sz w:val="22"/>
                <w:szCs w:val="22"/>
                <w:lang w:val="fr-FR"/>
              </w:rPr>
              <w:t xml:space="preserve"> (pages 82,83)</w:t>
            </w:r>
          </w:p>
          <w:p w:rsidR="00A77B2F" w:rsidRPr="00715311" w:rsidRDefault="00A77B2F" w:rsidP="00D84A3B">
            <w:pPr>
              <w:jc w:val="both"/>
              <w:rPr>
                <w:rFonts w:asciiTheme="minorHAnsi" w:hAnsiTheme="minorHAnsi" w:cstheme="minorHAnsi"/>
                <w:b/>
                <w:lang w:val="fr-FR"/>
              </w:rPr>
            </w:pPr>
          </w:p>
        </w:tc>
      </w:tr>
    </w:tbl>
    <w:p w:rsidR="00A77B2F" w:rsidRPr="00715311" w:rsidRDefault="00A77B2F" w:rsidP="00A77B2F">
      <w:pPr>
        <w:spacing w:after="160" w:line="259" w:lineRule="auto"/>
        <w:rPr>
          <w:rFonts w:asciiTheme="minorHAnsi" w:hAnsiTheme="minorHAnsi" w:cstheme="minorHAnsi"/>
          <w:strike/>
          <w:sz w:val="22"/>
          <w:szCs w:val="22"/>
          <w:lang w:val="fr-FR"/>
        </w:rPr>
      </w:pPr>
    </w:p>
    <w:p w:rsidR="00A77B2F" w:rsidRPr="00715311" w:rsidRDefault="00A77B2F" w:rsidP="00A77B2F">
      <w:pPr>
        <w:spacing w:after="160" w:line="259" w:lineRule="auto"/>
        <w:rPr>
          <w:rFonts w:asciiTheme="minorHAnsi" w:hAnsiTheme="minorHAnsi" w:cstheme="minorHAnsi"/>
          <w:strike/>
          <w:sz w:val="22"/>
          <w:szCs w:val="22"/>
          <w:lang w:val="fr-FR"/>
        </w:rPr>
      </w:pPr>
    </w:p>
    <w:p w:rsidR="00A77B2F" w:rsidRPr="00715311" w:rsidRDefault="00A77B2F" w:rsidP="00A77B2F">
      <w:pPr>
        <w:spacing w:after="160" w:line="259" w:lineRule="auto"/>
        <w:rPr>
          <w:rFonts w:asciiTheme="minorHAnsi" w:hAnsiTheme="minorHAnsi" w:cstheme="minorHAnsi"/>
          <w:strike/>
          <w:sz w:val="22"/>
          <w:szCs w:val="22"/>
          <w:lang w:val="fr-FR"/>
        </w:rPr>
      </w:pPr>
      <w:r w:rsidRPr="00715311">
        <w:rPr>
          <w:rFonts w:asciiTheme="minorHAnsi" w:hAnsiTheme="minorHAnsi" w:cstheme="minorHAnsi"/>
          <w:noProof/>
          <w:sz w:val="22"/>
          <w:szCs w:val="22"/>
        </w:rPr>
        <w:drawing>
          <wp:inline distT="0" distB="0" distL="0" distR="0">
            <wp:extent cx="6038850" cy="3009331"/>
            <wp:effectExtent l="0" t="0" r="0" b="635"/>
            <wp:docPr id="1" name="Εικόνα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descr="image001"/>
                    <pic:cNvPicPr>
                      <a:picLocks noChangeAspect="1" noChangeArrowheads="1"/>
                    </pic:cNvPicPr>
                  </pic:nvPicPr>
                  <pic:blipFill>
                    <a:blip r:embed="rId2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26">
                              <a14:imgEffect>
                                <a14:brightnessContrast contrast="40000"/>
                              </a14:imgEffect>
                            </a14:imgLayer>
                          </a14:imgProps>
                        </a:ext>
                      </a:extLst>
                    </a:blip>
                    <a:stretch>
                      <a:fillRect/>
                    </a:stretch>
                  </pic:blipFill>
                  <pic:spPr bwMode="auto">
                    <a:xfrm>
                      <a:off x="0" y="0"/>
                      <a:ext cx="6111446" cy="3045508"/>
                    </a:xfrm>
                    <a:prstGeom prst="rect">
                      <a:avLst/>
                    </a:prstGeom>
                  </pic:spPr>
                </pic:pic>
              </a:graphicData>
            </a:graphic>
          </wp:inline>
        </w:drawing>
      </w:r>
    </w:p>
    <w:tbl>
      <w:tblPr>
        <w:tblW w:w="10709" w:type="dxa"/>
        <w:tblLayout w:type="fixed"/>
        <w:tblLook w:val="04A0"/>
      </w:tblPr>
      <w:tblGrid>
        <w:gridCol w:w="10709"/>
      </w:tblGrid>
      <w:tr w:rsidR="00A77B2F" w:rsidRPr="00715311" w:rsidTr="00D84A3B">
        <w:tc>
          <w:tcPr>
            <w:tcW w:w="10709" w:type="dxa"/>
            <w:shd w:val="clear" w:color="auto" w:fill="auto"/>
          </w:tcPr>
          <w:p w:rsidR="00A77B2F" w:rsidRPr="00715311" w:rsidRDefault="00A77B2F" w:rsidP="00D84A3B">
            <w:pPr>
              <w:jc w:val="center"/>
              <w:rPr>
                <w:rFonts w:asciiTheme="minorHAnsi" w:hAnsiTheme="minorHAnsi" w:cstheme="minorHAnsi"/>
                <w:b/>
                <w:lang w:val="en-US"/>
              </w:rPr>
            </w:pPr>
          </w:p>
        </w:tc>
      </w:tr>
    </w:tbl>
    <w:p w:rsidR="00A77B2F" w:rsidRPr="00715311" w:rsidRDefault="00A77B2F" w:rsidP="00A77B2F">
      <w:pPr>
        <w:rPr>
          <w:rFonts w:asciiTheme="minorHAnsi" w:hAnsiTheme="minorHAnsi" w:cstheme="minorHAnsi"/>
          <w:sz w:val="22"/>
          <w:szCs w:val="22"/>
          <w:lang w:val="en-US"/>
        </w:rPr>
      </w:pPr>
    </w:p>
    <w:p w:rsidR="00744211" w:rsidRPr="00715311" w:rsidRDefault="00744211">
      <w:pPr>
        <w:rPr>
          <w:rFonts w:asciiTheme="minorHAnsi" w:hAnsiTheme="minorHAnsi" w:cstheme="minorHAnsi"/>
          <w:sz w:val="22"/>
          <w:szCs w:val="22"/>
        </w:rPr>
      </w:pPr>
    </w:p>
    <w:sectPr w:rsidR="00744211" w:rsidRPr="00715311" w:rsidSect="00A77B2F">
      <w:pgSz w:w="11907" w:h="16839" w:code="9"/>
      <w:pgMar w:top="1440" w:right="1417" w:bottom="1440" w:left="1440" w:header="720" w:footer="0" w:gutter="0"/>
      <w:pgNumType w:start="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2E52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2E52C1" w16cid:durableId="2BA8CB5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DEF" w:rsidRDefault="00905DEF" w:rsidP="00B73FD4">
      <w:r>
        <w:separator/>
      </w:r>
    </w:p>
  </w:endnote>
  <w:endnote w:type="continuationSeparator" w:id="1">
    <w:p w:rsidR="00905DEF" w:rsidRDefault="00905DEF" w:rsidP="00B73F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altName w:val="Calibri"/>
    <w:panose1 w:val="00000000000000000000"/>
    <w:charset w:val="A1"/>
    <w:family w:val="auto"/>
    <w:notTrueType/>
    <w:pitch w:val="default"/>
    <w:sig w:usb0="00000081" w:usb1="00000000" w:usb2="00000000" w:usb3="00000000" w:csb0="00000008" w:csb1="00000000"/>
  </w:font>
  <w:font w:name="Calibri-Italic">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DEF" w:rsidRDefault="00905DEF" w:rsidP="00B73FD4">
      <w:r>
        <w:separator/>
      </w:r>
    </w:p>
  </w:footnote>
  <w:footnote w:type="continuationSeparator" w:id="1">
    <w:p w:rsidR="00905DEF" w:rsidRDefault="00905DEF" w:rsidP="00B73FD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Σοφία Μαρσίδου">
    <w15:presenceInfo w15:providerId="AD" w15:userId="S-1-5-21-1785675755-222361911-3005356208-518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7B2F"/>
    <w:rsid w:val="00024BDB"/>
    <w:rsid w:val="00054D9A"/>
    <w:rsid w:val="000753B8"/>
    <w:rsid w:val="000C1FD9"/>
    <w:rsid w:val="00337252"/>
    <w:rsid w:val="003661D1"/>
    <w:rsid w:val="00435464"/>
    <w:rsid w:val="00472152"/>
    <w:rsid w:val="005658F3"/>
    <w:rsid w:val="005C475A"/>
    <w:rsid w:val="005C694C"/>
    <w:rsid w:val="00715311"/>
    <w:rsid w:val="00744211"/>
    <w:rsid w:val="00757006"/>
    <w:rsid w:val="007A2E7F"/>
    <w:rsid w:val="007F0CEA"/>
    <w:rsid w:val="00801C70"/>
    <w:rsid w:val="00812DC7"/>
    <w:rsid w:val="0086196D"/>
    <w:rsid w:val="00905DEF"/>
    <w:rsid w:val="009711F2"/>
    <w:rsid w:val="009D03E6"/>
    <w:rsid w:val="00A77B2F"/>
    <w:rsid w:val="00A919B5"/>
    <w:rsid w:val="00AC08DF"/>
    <w:rsid w:val="00AE6F6E"/>
    <w:rsid w:val="00B616E7"/>
    <w:rsid w:val="00B73FD4"/>
    <w:rsid w:val="00B76948"/>
    <w:rsid w:val="00BB6AB6"/>
    <w:rsid w:val="00BC3E07"/>
    <w:rsid w:val="00C34A92"/>
    <w:rsid w:val="00C62C43"/>
    <w:rsid w:val="00CA3FAF"/>
    <w:rsid w:val="00CB5AC1"/>
    <w:rsid w:val="00D77AB0"/>
    <w:rsid w:val="00D84A3B"/>
    <w:rsid w:val="00E331B0"/>
    <w:rsid w:val="00EC5B24"/>
    <w:rsid w:val="00ED1BDD"/>
    <w:rsid w:val="00ED4AC1"/>
    <w:rsid w:val="00F32821"/>
    <w:rsid w:val="00F46EE2"/>
    <w:rsid w:val="00FA246A"/>
    <w:rsid w:val="00FC33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B2F"/>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semiHidden/>
    <w:unhideWhenUsed/>
    <w:qFormat/>
    <w:rsid w:val="00A77B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A77B2F"/>
    <w:rPr>
      <w:rFonts w:asciiTheme="majorHAnsi" w:eastAsiaTheme="majorEastAsia" w:hAnsiTheme="majorHAnsi" w:cstheme="majorBidi"/>
      <w:color w:val="2F5496" w:themeColor="accent1" w:themeShade="BF"/>
      <w:sz w:val="26"/>
      <w:szCs w:val="26"/>
      <w:lang w:eastAsia="el-GR"/>
    </w:rPr>
  </w:style>
  <w:style w:type="character" w:styleId="-">
    <w:name w:val="Hyperlink"/>
    <w:basedOn w:val="a0"/>
    <w:uiPriority w:val="99"/>
    <w:unhideWhenUsed/>
    <w:rsid w:val="00A77B2F"/>
    <w:rPr>
      <w:color w:val="0563C1" w:themeColor="hyperlink"/>
      <w:u w:val="single"/>
    </w:rPr>
  </w:style>
  <w:style w:type="paragraph" w:styleId="a3">
    <w:name w:val="No Spacing"/>
    <w:link w:val="Char"/>
    <w:qFormat/>
    <w:rsid w:val="00A77B2F"/>
    <w:pPr>
      <w:spacing w:after="0" w:line="240" w:lineRule="auto"/>
    </w:pPr>
    <w:rPr>
      <w:rFonts w:eastAsiaTheme="minorEastAsia"/>
      <w:lang w:eastAsia="el-GR"/>
    </w:rPr>
  </w:style>
  <w:style w:type="character" w:customStyle="1" w:styleId="Char">
    <w:name w:val="Χωρίς διάστιχο Char"/>
    <w:basedOn w:val="a0"/>
    <w:link w:val="a3"/>
    <w:rsid w:val="00A77B2F"/>
    <w:rPr>
      <w:rFonts w:eastAsiaTheme="minorEastAsia"/>
      <w:lang w:eastAsia="el-GR"/>
    </w:rPr>
  </w:style>
  <w:style w:type="character" w:styleId="a4">
    <w:name w:val="Strong"/>
    <w:basedOn w:val="a0"/>
    <w:uiPriority w:val="22"/>
    <w:unhideWhenUsed/>
    <w:qFormat/>
    <w:rsid w:val="00A77B2F"/>
    <w:rPr>
      <w:rFonts w:ascii="Calibri" w:hAnsi="Calibri" w:cs="Calibri"/>
      <w:b/>
      <w:bCs/>
    </w:rPr>
  </w:style>
  <w:style w:type="character" w:customStyle="1" w:styleId="a5">
    <w:name w:val="Σύνδεσμος διαδικτύου"/>
    <w:basedOn w:val="a0"/>
    <w:uiPriority w:val="99"/>
    <w:unhideWhenUsed/>
    <w:rsid w:val="00A77B2F"/>
    <w:rPr>
      <w:color w:val="0563C1" w:themeColor="hyperlink"/>
      <w:u w:val="single"/>
    </w:rPr>
  </w:style>
  <w:style w:type="paragraph" w:styleId="a6">
    <w:name w:val="Balloon Text"/>
    <w:basedOn w:val="a"/>
    <w:link w:val="Char0"/>
    <w:uiPriority w:val="99"/>
    <w:semiHidden/>
    <w:unhideWhenUsed/>
    <w:rsid w:val="00024BDB"/>
    <w:rPr>
      <w:rFonts w:ascii="Tahoma" w:hAnsi="Tahoma" w:cs="Tahoma"/>
      <w:sz w:val="16"/>
      <w:szCs w:val="16"/>
    </w:rPr>
  </w:style>
  <w:style w:type="character" w:customStyle="1" w:styleId="Char0">
    <w:name w:val="Κείμενο πλαισίου Char"/>
    <w:basedOn w:val="a0"/>
    <w:link w:val="a6"/>
    <w:uiPriority w:val="99"/>
    <w:semiHidden/>
    <w:rsid w:val="00024BDB"/>
    <w:rPr>
      <w:rFonts w:ascii="Tahoma" w:eastAsia="Times New Roman" w:hAnsi="Tahoma" w:cs="Tahoma"/>
      <w:sz w:val="16"/>
      <w:szCs w:val="16"/>
      <w:lang w:eastAsia="el-GR"/>
    </w:rPr>
  </w:style>
  <w:style w:type="character" w:customStyle="1" w:styleId="a7">
    <w:name w:val="Άλλα_"/>
    <w:basedOn w:val="a0"/>
    <w:link w:val="a8"/>
    <w:rsid w:val="00A919B5"/>
    <w:rPr>
      <w:rFonts w:ascii="Times New Roman" w:eastAsia="Times New Roman" w:hAnsi="Times New Roman" w:cs="Times New Roman"/>
      <w:sz w:val="20"/>
      <w:szCs w:val="20"/>
    </w:rPr>
  </w:style>
  <w:style w:type="paragraph" w:customStyle="1" w:styleId="a8">
    <w:name w:val="Άλλα"/>
    <w:basedOn w:val="a"/>
    <w:link w:val="a7"/>
    <w:rsid w:val="00A919B5"/>
    <w:pPr>
      <w:widowControl w:val="0"/>
      <w:spacing w:line="331" w:lineRule="auto"/>
    </w:pPr>
    <w:rPr>
      <w:sz w:val="20"/>
      <w:szCs w:val="20"/>
      <w:lang w:eastAsia="en-US"/>
    </w:rPr>
  </w:style>
  <w:style w:type="character" w:customStyle="1" w:styleId="1">
    <w:name w:val="Ανεπίλυτη αναφορά1"/>
    <w:basedOn w:val="a0"/>
    <w:uiPriority w:val="99"/>
    <w:semiHidden/>
    <w:unhideWhenUsed/>
    <w:rsid w:val="00054D9A"/>
    <w:rPr>
      <w:color w:val="605E5C"/>
      <w:shd w:val="clear" w:color="auto" w:fill="E1DFDD"/>
    </w:rPr>
  </w:style>
  <w:style w:type="paragraph" w:styleId="a9">
    <w:name w:val="header"/>
    <w:basedOn w:val="a"/>
    <w:link w:val="Char1"/>
    <w:uiPriority w:val="99"/>
    <w:unhideWhenUsed/>
    <w:rsid w:val="00B73FD4"/>
    <w:pPr>
      <w:tabs>
        <w:tab w:val="center" w:pos="4153"/>
        <w:tab w:val="right" w:pos="8306"/>
      </w:tabs>
    </w:pPr>
  </w:style>
  <w:style w:type="character" w:customStyle="1" w:styleId="Char1">
    <w:name w:val="Κεφαλίδα Char"/>
    <w:basedOn w:val="a0"/>
    <w:link w:val="a9"/>
    <w:uiPriority w:val="99"/>
    <w:rsid w:val="00B73FD4"/>
    <w:rPr>
      <w:rFonts w:ascii="Times New Roman" w:eastAsia="Times New Roman" w:hAnsi="Times New Roman" w:cs="Times New Roman"/>
      <w:sz w:val="24"/>
      <w:szCs w:val="24"/>
      <w:lang w:eastAsia="el-GR"/>
    </w:rPr>
  </w:style>
  <w:style w:type="paragraph" w:styleId="aa">
    <w:name w:val="footer"/>
    <w:basedOn w:val="a"/>
    <w:link w:val="Char2"/>
    <w:uiPriority w:val="99"/>
    <w:unhideWhenUsed/>
    <w:rsid w:val="00B73FD4"/>
    <w:pPr>
      <w:tabs>
        <w:tab w:val="center" w:pos="4153"/>
        <w:tab w:val="right" w:pos="8306"/>
      </w:tabs>
    </w:pPr>
  </w:style>
  <w:style w:type="character" w:customStyle="1" w:styleId="Char2">
    <w:name w:val="Υποσέλιδο Char"/>
    <w:basedOn w:val="a0"/>
    <w:link w:val="aa"/>
    <w:uiPriority w:val="99"/>
    <w:rsid w:val="00B73FD4"/>
    <w:rPr>
      <w:rFonts w:ascii="Times New Roman" w:eastAsia="Times New Roman" w:hAnsi="Times New Roman" w:cs="Times New Roman"/>
      <w:sz w:val="24"/>
      <w:szCs w:val="24"/>
      <w:lang w:eastAsia="el-GR"/>
    </w:rPr>
  </w:style>
  <w:style w:type="character" w:styleId="ab">
    <w:name w:val="annotation reference"/>
    <w:basedOn w:val="a0"/>
    <w:uiPriority w:val="99"/>
    <w:semiHidden/>
    <w:unhideWhenUsed/>
    <w:rsid w:val="00435464"/>
    <w:rPr>
      <w:sz w:val="16"/>
      <w:szCs w:val="16"/>
    </w:rPr>
  </w:style>
  <w:style w:type="paragraph" w:styleId="ac">
    <w:name w:val="annotation text"/>
    <w:basedOn w:val="a"/>
    <w:link w:val="Char3"/>
    <w:uiPriority w:val="99"/>
    <w:semiHidden/>
    <w:unhideWhenUsed/>
    <w:rsid w:val="00435464"/>
    <w:rPr>
      <w:sz w:val="20"/>
      <w:szCs w:val="20"/>
    </w:rPr>
  </w:style>
  <w:style w:type="character" w:customStyle="1" w:styleId="Char3">
    <w:name w:val="Κείμενο σχολίου Char"/>
    <w:basedOn w:val="a0"/>
    <w:link w:val="ac"/>
    <w:uiPriority w:val="99"/>
    <w:semiHidden/>
    <w:rsid w:val="00435464"/>
    <w:rPr>
      <w:rFonts w:ascii="Times New Roman" w:eastAsia="Times New Roman" w:hAnsi="Times New Roman" w:cs="Times New Roman"/>
      <w:sz w:val="20"/>
      <w:szCs w:val="20"/>
      <w:lang w:eastAsia="el-GR"/>
    </w:rPr>
  </w:style>
  <w:style w:type="paragraph" w:styleId="ad">
    <w:name w:val="annotation subject"/>
    <w:basedOn w:val="ac"/>
    <w:next w:val="ac"/>
    <w:link w:val="Char4"/>
    <w:uiPriority w:val="99"/>
    <w:semiHidden/>
    <w:unhideWhenUsed/>
    <w:rsid w:val="00435464"/>
    <w:rPr>
      <w:b/>
      <w:bCs/>
    </w:rPr>
  </w:style>
  <w:style w:type="character" w:customStyle="1" w:styleId="Char4">
    <w:name w:val="Θέμα σχολίου Char"/>
    <w:basedOn w:val="Char3"/>
    <w:link w:val="ad"/>
    <w:uiPriority w:val="99"/>
    <w:semiHidden/>
    <w:rsid w:val="00435464"/>
    <w:rPr>
      <w:rFonts w:ascii="Times New Roman" w:eastAsia="Times New Roman" w:hAnsi="Times New Roman" w:cs="Times New Roman"/>
      <w:b/>
      <w:bCs/>
      <w:sz w:val="20"/>
      <w:szCs w:val="20"/>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eacea.ec.europa.eu/education/eurydice/documents/thematic_reports/122EN.Ppdf" TargetMode="External"/><Relationship Id="rId18" Type="http://schemas.openxmlformats.org/officeDocument/2006/relationships/hyperlink" Target="https://af.duth.gr/iee/" TargetMode="External"/><Relationship Id="rId26" Type="http://schemas.microsoft.com/office/2007/relationships/hdphoto" Target="media/hdphoto1.wdp"/><Relationship Id="rId3" Type="http://schemas.openxmlformats.org/officeDocument/2006/relationships/settings" Target="settings.xml"/><Relationship Id="rId21" Type="http://schemas.openxmlformats.org/officeDocument/2006/relationships/hyperlink" Target="http://eacea.ec.europa.eu/education/eurydice/documents/thematic_reports/122EN.pdf" TargetMode="External"/><Relationship Id="rId7" Type="http://schemas.openxmlformats.org/officeDocument/2006/relationships/image" Target="media/image1.emf"/><Relationship Id="rId12" Type="http://schemas.openxmlformats.org/officeDocument/2006/relationships/hyperlink" Target="mailto:akarasa@af.duth.gr"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yperlink" Target="mailto:akarasa@af.duth.gr"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f.duth.gr" TargetMode="External"/><Relationship Id="rId5" Type="http://schemas.openxmlformats.org/officeDocument/2006/relationships/footnotes" Target="footnotes.xml"/><Relationship Id="rId15"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www.duth.gr" TargetMode="External"/><Relationship Id="rId19" Type="http://schemas.openxmlformats.org/officeDocument/2006/relationships/hyperlink" Target="http://www.minedu.gov.gr/" TargetMode="External"/><Relationship Id="rId31"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urydice.org" TargetMode="External"/><Relationship Id="rId22" Type="http://schemas.openxmlformats.org/officeDocument/2006/relationships/image" Target="media/image6.png"/><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3BF8A-954C-4CC2-9E25-22EEE4AE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3442</Words>
  <Characters>18593</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Όλγα Αποστολίδου</dc:creator>
  <cp:lastModifiedBy>User</cp:lastModifiedBy>
  <cp:revision>5</cp:revision>
  <dcterms:created xsi:type="dcterms:W3CDTF">2025-04-15T09:12:00Z</dcterms:created>
  <dcterms:modified xsi:type="dcterms:W3CDTF">2025-04-23T14:30:00Z</dcterms:modified>
</cp:coreProperties>
</file>